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B625B" w14:textId="75021B71" w:rsidR="00BB1272" w:rsidRPr="007F7541" w:rsidRDefault="00A7215B" w:rsidP="00D276EF">
      <w:pPr>
        <w:spacing w:after="0" w:line="240" w:lineRule="auto"/>
        <w:jc w:val="center"/>
        <w:textAlignment w:val="center"/>
        <w:rPr>
          <w:rFonts w:ascii="Cambria" w:hAnsi="Cambria"/>
          <w:b/>
        </w:rPr>
      </w:pPr>
      <w:r>
        <w:rPr>
          <w:rFonts w:ascii="Cambria" w:hAnsi="Cambria"/>
          <w:b/>
        </w:rPr>
        <w:t>Bibliography</w:t>
      </w:r>
      <w:r w:rsidR="00BB1272" w:rsidRPr="007F7541">
        <w:rPr>
          <w:rFonts w:ascii="Cambria" w:hAnsi="Cambria"/>
          <w:b/>
        </w:rPr>
        <w:t xml:space="preserve"> for Psychology</w:t>
      </w:r>
      <w:r w:rsidR="00493148">
        <w:rPr>
          <w:rFonts w:ascii="Cambria" w:hAnsi="Cambria"/>
          <w:b/>
        </w:rPr>
        <w:t>, Criminal Justice, and Sociology</w:t>
      </w:r>
      <w:r w:rsidR="00BB1272" w:rsidRPr="007F7541">
        <w:rPr>
          <w:rFonts w:ascii="Cambria" w:hAnsi="Cambria"/>
          <w:b/>
        </w:rPr>
        <w:t xml:space="preserve"> TTP Process</w:t>
      </w:r>
    </w:p>
    <w:p w14:paraId="7AB91A31" w14:textId="664F10D1" w:rsidR="00BB1272" w:rsidRPr="007F7541" w:rsidRDefault="00BB1272" w:rsidP="00D276EF">
      <w:pPr>
        <w:spacing w:after="0" w:line="240" w:lineRule="auto"/>
        <w:textAlignment w:val="center"/>
        <w:rPr>
          <w:rFonts w:ascii="Cambria" w:hAnsi="Cambria"/>
          <w:b/>
          <w:bCs/>
        </w:rPr>
      </w:pPr>
    </w:p>
    <w:p w14:paraId="024F07EC" w14:textId="646585E6" w:rsidR="64611B97" w:rsidRDefault="64611B97" w:rsidP="00D276EF">
      <w:pPr>
        <w:spacing w:after="0" w:line="240" w:lineRule="auto"/>
        <w:rPr>
          <w:rFonts w:ascii="Cambria" w:hAnsi="Cambria"/>
          <w:b/>
          <w:bCs/>
        </w:rPr>
      </w:pPr>
    </w:p>
    <w:p w14:paraId="19670438" w14:textId="61A69880" w:rsidR="007D7C9C" w:rsidRDefault="007D7C9C" w:rsidP="00D276EF">
      <w:pPr>
        <w:pStyle w:val="NoSpacing"/>
        <w:rPr>
          <w:rStyle w:val="eop"/>
          <w:rFonts w:ascii="Cambria" w:hAnsi="Cambria"/>
        </w:rPr>
      </w:pPr>
      <w:proofErr w:type="spellStart"/>
      <w:r>
        <w:rPr>
          <w:rStyle w:val="normaltextrun"/>
          <w:rFonts w:ascii="Cambria" w:hAnsi="Cambria"/>
        </w:rPr>
        <w:t>Ellul</w:t>
      </w:r>
      <w:proofErr w:type="spellEnd"/>
      <w:r>
        <w:rPr>
          <w:rStyle w:val="normaltextrun"/>
          <w:rFonts w:ascii="Cambria" w:hAnsi="Cambria"/>
        </w:rPr>
        <w:t xml:space="preserve">, Jacques. </w:t>
      </w:r>
      <w:r>
        <w:rPr>
          <w:rStyle w:val="normaltextrun"/>
          <w:rFonts w:ascii="Cambria" w:hAnsi="Cambria"/>
          <w:i/>
          <w:iCs/>
        </w:rPr>
        <w:t xml:space="preserve">Perspectives on our Age: Jacques </w:t>
      </w:r>
      <w:proofErr w:type="spellStart"/>
      <w:r>
        <w:rPr>
          <w:rStyle w:val="normaltextrun"/>
          <w:rFonts w:ascii="Cambria" w:hAnsi="Cambria"/>
          <w:i/>
          <w:iCs/>
        </w:rPr>
        <w:t>Ellul</w:t>
      </w:r>
      <w:proofErr w:type="spellEnd"/>
      <w:r>
        <w:rPr>
          <w:rStyle w:val="normaltextrun"/>
          <w:rFonts w:ascii="Cambria" w:hAnsi="Cambria"/>
          <w:i/>
          <w:iCs/>
        </w:rPr>
        <w:t xml:space="preserve"> Speaks on His Life and Work</w:t>
      </w:r>
      <w:r>
        <w:rPr>
          <w:rStyle w:val="normaltextrun"/>
          <w:rFonts w:ascii="Cambria" w:hAnsi="Cambria"/>
        </w:rPr>
        <w:t>, ed. Willem H. </w:t>
      </w:r>
      <w:r>
        <w:rPr>
          <w:rStyle w:val="eop"/>
          <w:rFonts w:ascii="Cambria" w:hAnsi="Cambria"/>
        </w:rPr>
        <w:t> </w:t>
      </w:r>
    </w:p>
    <w:p w14:paraId="201986CD" w14:textId="77777777" w:rsidR="007D7C9C" w:rsidRDefault="007D7C9C" w:rsidP="00D276EF">
      <w:pPr>
        <w:pStyle w:val="NoSpacing"/>
        <w:ind w:firstLine="720"/>
      </w:pPr>
      <w:proofErr w:type="spellStart"/>
      <w:r w:rsidRPr="5EA1C121">
        <w:rPr>
          <w:rStyle w:val="normaltextrun"/>
          <w:rFonts w:ascii="Cambria" w:hAnsi="Cambria"/>
        </w:rPr>
        <w:t>Vanderburg</w:t>
      </w:r>
      <w:proofErr w:type="spellEnd"/>
      <w:r w:rsidRPr="5EA1C121">
        <w:rPr>
          <w:rStyle w:val="normaltextrun"/>
          <w:rFonts w:ascii="Cambria" w:hAnsi="Cambria"/>
        </w:rPr>
        <w:t>, Toronto, Canada: Canadian Broadcasting Company, 1981.</w:t>
      </w:r>
      <w:r w:rsidRPr="5EA1C121">
        <w:rPr>
          <w:rStyle w:val="eop"/>
          <w:rFonts w:ascii="Cambria" w:hAnsi="Cambria"/>
        </w:rPr>
        <w:t> </w:t>
      </w:r>
    </w:p>
    <w:p w14:paraId="41D540A4" w14:textId="1A97B171" w:rsidR="5EA1C121" w:rsidRDefault="5EA1C121" w:rsidP="00D276EF">
      <w:pPr>
        <w:pStyle w:val="NoSpacing"/>
        <w:rPr>
          <w:rStyle w:val="eop"/>
        </w:rPr>
      </w:pPr>
    </w:p>
    <w:p w14:paraId="2506091E" w14:textId="4BE61944" w:rsidR="007D7C9C" w:rsidRDefault="00BB1272" w:rsidP="00D276EF">
      <w:pPr>
        <w:pStyle w:val="NoSpacing"/>
        <w:rPr>
          <w:rStyle w:val="eop"/>
          <w:rFonts w:ascii="Cambria" w:hAnsi="Cambria"/>
        </w:rPr>
      </w:pPr>
      <w:r w:rsidRPr="007F7541">
        <w:t xml:space="preserve"> </w:t>
      </w:r>
      <w:r w:rsidR="007D7C9C">
        <w:rPr>
          <w:rStyle w:val="normaltextrun"/>
          <w:rFonts w:ascii="Cambria" w:hAnsi="Cambria"/>
        </w:rPr>
        <w:t xml:space="preserve">Jacobsen, Douglas and Rhonda </w:t>
      </w:r>
      <w:proofErr w:type="spellStart"/>
      <w:r w:rsidR="007D7C9C">
        <w:rPr>
          <w:rStyle w:val="normaltextrun"/>
          <w:rFonts w:ascii="Cambria" w:hAnsi="Cambria"/>
        </w:rPr>
        <w:t>Hustedt</w:t>
      </w:r>
      <w:proofErr w:type="spellEnd"/>
      <w:r w:rsidR="007D7C9C">
        <w:rPr>
          <w:rStyle w:val="normaltextrun"/>
          <w:rFonts w:ascii="Cambria" w:hAnsi="Cambria"/>
        </w:rPr>
        <w:t xml:space="preserve"> Jacobsen, </w:t>
      </w:r>
      <w:r w:rsidR="007D7C9C">
        <w:rPr>
          <w:rStyle w:val="normaltextrun"/>
          <w:rFonts w:ascii="Cambria" w:hAnsi="Cambria"/>
          <w:i/>
          <w:iCs/>
        </w:rPr>
        <w:t>Scholarship and Christian Faith: Enlarging the </w:t>
      </w:r>
      <w:r w:rsidR="007D7C9C">
        <w:rPr>
          <w:rStyle w:val="eop"/>
          <w:rFonts w:ascii="Cambria" w:hAnsi="Cambria"/>
        </w:rPr>
        <w:t> </w:t>
      </w:r>
    </w:p>
    <w:p w14:paraId="222A6EB7" w14:textId="27E7B287" w:rsidR="007D7C9C" w:rsidRDefault="007D7C9C" w:rsidP="00D276EF">
      <w:pPr>
        <w:pStyle w:val="NoSpacing"/>
        <w:ind w:firstLine="720"/>
        <w:rPr>
          <w:rStyle w:val="eop"/>
          <w:rFonts w:ascii="Cambria" w:hAnsi="Cambria"/>
        </w:rPr>
      </w:pPr>
      <w:r w:rsidRPr="5EA1C121">
        <w:rPr>
          <w:rStyle w:val="normaltextrun"/>
          <w:rFonts w:ascii="Cambria" w:hAnsi="Cambria"/>
          <w:i/>
          <w:iCs/>
        </w:rPr>
        <w:t>Conversation</w:t>
      </w:r>
      <w:r w:rsidRPr="5EA1C121">
        <w:rPr>
          <w:rStyle w:val="normaltextrun"/>
          <w:rFonts w:ascii="Cambria" w:hAnsi="Cambria"/>
        </w:rPr>
        <w:t>, New York: Oxford University Press, 2004.</w:t>
      </w:r>
      <w:r w:rsidRPr="5EA1C121">
        <w:rPr>
          <w:rStyle w:val="eop"/>
          <w:rFonts w:ascii="Cambria" w:hAnsi="Cambria"/>
        </w:rPr>
        <w:t> </w:t>
      </w:r>
    </w:p>
    <w:p w14:paraId="6942ADFD" w14:textId="3BDAD226" w:rsidR="5EA1C121" w:rsidRDefault="5EA1C121" w:rsidP="00D276EF">
      <w:pPr>
        <w:pStyle w:val="NoSpacing"/>
        <w:rPr>
          <w:rStyle w:val="eop"/>
        </w:rPr>
      </w:pPr>
    </w:p>
    <w:p w14:paraId="50E6235E" w14:textId="7B96DAA0" w:rsidR="007D7C9C" w:rsidRDefault="007D7C9C" w:rsidP="00D276EF">
      <w:pPr>
        <w:pStyle w:val="NoSpacing"/>
      </w:pPr>
      <w:r w:rsidRPr="5EA1C121">
        <w:t xml:space="preserve">Integrative Approaches to Psychology and Christianity: An Introduction to Worldview </w:t>
      </w:r>
      <w:r>
        <w:tab/>
      </w:r>
      <w:r>
        <w:tab/>
      </w:r>
      <w:r>
        <w:tab/>
      </w:r>
      <w:r w:rsidRPr="5EA1C121">
        <w:t xml:space="preserve">Issues, Philosophical Foundations, and Models of Integration 3rd Edition by David N. </w:t>
      </w:r>
      <w:r>
        <w:tab/>
      </w:r>
      <w:r>
        <w:tab/>
      </w:r>
      <w:proofErr w:type="spellStart"/>
      <w:r w:rsidRPr="5EA1C121">
        <w:t>Entwistle</w:t>
      </w:r>
      <w:proofErr w:type="spellEnd"/>
      <w:r w:rsidRPr="5EA1C121">
        <w:t xml:space="preserve"> (2015).</w:t>
      </w:r>
    </w:p>
    <w:p w14:paraId="654E18C5" w14:textId="77777777" w:rsidR="00D276EF" w:rsidRPr="00A7215B" w:rsidRDefault="00D276EF" w:rsidP="00D276EF">
      <w:pPr>
        <w:pStyle w:val="NoSpacing"/>
        <w:rPr>
          <w:b/>
          <w:bCs/>
          <w:sz w:val="24"/>
          <w:szCs w:val="24"/>
        </w:rPr>
      </w:pPr>
    </w:p>
    <w:p w14:paraId="5D294465" w14:textId="7C436DED" w:rsidR="00BB1272" w:rsidRPr="007D7C9C" w:rsidRDefault="00BB1272" w:rsidP="00D276EF">
      <w:pPr>
        <w:pStyle w:val="NoSpacing"/>
        <w:rPr>
          <w:sz w:val="24"/>
        </w:rPr>
      </w:pPr>
      <w:r w:rsidRPr="5EA1C121">
        <w:t>Psychology &amp; Christianity: Five Views by Eric L. Johnson (Editor) (2010).</w:t>
      </w:r>
    </w:p>
    <w:p w14:paraId="79C3A4AE" w14:textId="292F78AC" w:rsidR="5EA1C121" w:rsidRDefault="5EA1C121" w:rsidP="00D276EF">
      <w:pPr>
        <w:pStyle w:val="NoSpacing"/>
      </w:pPr>
    </w:p>
    <w:p w14:paraId="19401F81" w14:textId="77777777" w:rsidR="007D7C9C" w:rsidRDefault="007D7C9C" w:rsidP="00D276EF">
      <w:pPr>
        <w:pStyle w:val="NoSpacing"/>
      </w:pPr>
      <w:r w:rsidRPr="5EA1C121">
        <w:rPr>
          <w:rStyle w:val="normaltextrun"/>
          <w:rFonts w:ascii="Cambria" w:hAnsi="Cambria"/>
        </w:rPr>
        <w:t xml:space="preserve">Smith, C. (2014). </w:t>
      </w:r>
      <w:r w:rsidRPr="5EA1C121">
        <w:rPr>
          <w:rStyle w:val="normaltextrun"/>
          <w:rFonts w:ascii="Cambria" w:hAnsi="Cambria"/>
          <w:i/>
          <w:iCs/>
        </w:rPr>
        <w:t>The sacred project of American sociology</w:t>
      </w:r>
      <w:r w:rsidRPr="5EA1C121">
        <w:rPr>
          <w:rStyle w:val="normaltextrun"/>
          <w:rFonts w:ascii="Cambria" w:hAnsi="Cambria"/>
        </w:rPr>
        <w:t>. New York, NY: Oxford University Press.</w:t>
      </w:r>
      <w:r w:rsidRPr="5EA1C121">
        <w:rPr>
          <w:rStyle w:val="eop"/>
          <w:rFonts w:ascii="Cambria" w:hAnsi="Cambria"/>
        </w:rPr>
        <w:t> </w:t>
      </w:r>
    </w:p>
    <w:p w14:paraId="746D9C9E" w14:textId="27B8591D" w:rsidR="5EA1C121" w:rsidRDefault="5EA1C121" w:rsidP="00D276EF">
      <w:pPr>
        <w:pStyle w:val="NoSpacing"/>
        <w:rPr>
          <w:rStyle w:val="eop"/>
        </w:rPr>
      </w:pPr>
    </w:p>
    <w:p w14:paraId="549E981C" w14:textId="121D8CEA" w:rsidR="007D7C9C" w:rsidRPr="007D7C9C" w:rsidRDefault="007D7C9C" w:rsidP="00D276EF">
      <w:pPr>
        <w:pStyle w:val="NoSpacing"/>
        <w:rPr>
          <w:rStyle w:val="normaltextrun"/>
        </w:rPr>
      </w:pPr>
      <w:r w:rsidRPr="5EA1C121">
        <w:rPr>
          <w:rStyle w:val="normaltextrun"/>
          <w:rFonts w:ascii="Cambria" w:hAnsi="Cambria"/>
        </w:rPr>
        <w:t xml:space="preserve">Weber, M. (1991, 1946). Science as a vocation. In C.W. Mills and H.H. </w:t>
      </w:r>
      <w:proofErr w:type="spellStart"/>
      <w:r w:rsidRPr="5EA1C121">
        <w:rPr>
          <w:rStyle w:val="normaltextrun"/>
          <w:rFonts w:ascii="Cambria" w:hAnsi="Cambria"/>
        </w:rPr>
        <w:t>Gerth</w:t>
      </w:r>
      <w:proofErr w:type="spellEnd"/>
      <w:r w:rsidRPr="5EA1C121">
        <w:rPr>
          <w:rStyle w:val="normaltextrun"/>
          <w:rFonts w:ascii="Cambria" w:hAnsi="Cambria"/>
        </w:rPr>
        <w:t xml:space="preserve"> (eds.), </w:t>
      </w:r>
      <w:r w:rsidRPr="5EA1C121">
        <w:rPr>
          <w:rStyle w:val="normaltextrun"/>
          <w:rFonts w:ascii="Cambria" w:hAnsi="Cambria"/>
          <w:i/>
          <w:iCs/>
        </w:rPr>
        <w:t>From Max Weber:</w:t>
      </w:r>
    </w:p>
    <w:p w14:paraId="7CAE2A6B" w14:textId="6A412065" w:rsidR="007D7C9C" w:rsidRPr="007D7C9C" w:rsidRDefault="007D7C9C" w:rsidP="00D276EF">
      <w:pPr>
        <w:pStyle w:val="NoSpacing"/>
        <w:ind w:firstLine="720"/>
        <w:rPr>
          <w:rStyle w:val="normaltextrun"/>
        </w:rPr>
      </w:pPr>
      <w:bookmarkStart w:id="0" w:name="_GoBack"/>
      <w:bookmarkEnd w:id="0"/>
      <w:r w:rsidRPr="5EA1C121">
        <w:rPr>
          <w:rStyle w:val="normaltextrun"/>
          <w:rFonts w:ascii="Cambria" w:hAnsi="Cambria"/>
          <w:i/>
          <w:iCs/>
        </w:rPr>
        <w:t>Essays in sociology</w:t>
      </w:r>
      <w:r w:rsidRPr="5EA1C121">
        <w:rPr>
          <w:rStyle w:val="normaltextrun"/>
          <w:rFonts w:ascii="Cambria" w:hAnsi="Cambria"/>
        </w:rPr>
        <w:t xml:space="preserve"> (pp. 129-156). London: Routledge.</w:t>
      </w:r>
      <w:r w:rsidRPr="5EA1C121">
        <w:rPr>
          <w:rStyle w:val="eop"/>
          <w:rFonts w:ascii="Cambria" w:hAnsi="Cambria"/>
        </w:rPr>
        <w:t> </w:t>
      </w:r>
    </w:p>
    <w:p w14:paraId="581016FA" w14:textId="77777777" w:rsidR="007D7C9C" w:rsidRDefault="007D7C9C" w:rsidP="00D276EF">
      <w:pPr>
        <w:pStyle w:val="paragraph"/>
        <w:ind w:firstLine="720"/>
        <w:textAlignment w:val="baseline"/>
        <w:rPr>
          <w:rStyle w:val="eop"/>
          <w:rFonts w:ascii="Cambria" w:hAnsi="Cambria"/>
          <w:sz w:val="22"/>
          <w:szCs w:val="22"/>
        </w:rPr>
      </w:pPr>
    </w:p>
    <w:p w14:paraId="43E542D9" w14:textId="4D425E97" w:rsidR="007D7C9C" w:rsidRDefault="007D7C9C" w:rsidP="00D276EF">
      <w:pPr>
        <w:pStyle w:val="paragraph"/>
        <w:ind w:firstLine="720"/>
        <w:textAlignment w:val="baseline"/>
        <w:rPr>
          <w:rStyle w:val="eop"/>
          <w:rFonts w:ascii="Cambria" w:hAnsi="Cambria"/>
          <w:sz w:val="22"/>
          <w:szCs w:val="22"/>
        </w:rPr>
      </w:pPr>
    </w:p>
    <w:p w14:paraId="0633A5F1" w14:textId="77777777" w:rsidR="007D7C9C" w:rsidRDefault="007D7C9C" w:rsidP="00D276EF">
      <w:pPr>
        <w:pStyle w:val="paragraph"/>
        <w:ind w:firstLine="720"/>
        <w:textAlignment w:val="baseline"/>
      </w:pPr>
    </w:p>
    <w:p w14:paraId="1331ACDD" w14:textId="77777777" w:rsidR="00DA785B" w:rsidRDefault="00D276EF" w:rsidP="00D276EF">
      <w:pPr>
        <w:spacing w:line="240" w:lineRule="auto"/>
      </w:pPr>
    </w:p>
    <w:sectPr w:rsidR="00DA7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72"/>
    <w:rsid w:val="00493148"/>
    <w:rsid w:val="007466F2"/>
    <w:rsid w:val="007D7C9C"/>
    <w:rsid w:val="00921522"/>
    <w:rsid w:val="00A37DEF"/>
    <w:rsid w:val="00A7215B"/>
    <w:rsid w:val="00BB1272"/>
    <w:rsid w:val="00D276EF"/>
    <w:rsid w:val="56352C54"/>
    <w:rsid w:val="5EA1C121"/>
    <w:rsid w:val="6461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A4B03"/>
  <w15:chartTrackingRefBased/>
  <w15:docId w15:val="{8F290263-D839-48CB-B803-406E9F39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9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93148"/>
  </w:style>
  <w:style w:type="character" w:customStyle="1" w:styleId="eop">
    <w:name w:val="eop"/>
    <w:basedOn w:val="DefaultParagraphFont"/>
    <w:rsid w:val="00493148"/>
  </w:style>
  <w:style w:type="paragraph" w:styleId="NoSpacing">
    <w:name w:val="No Spacing"/>
    <w:uiPriority w:val="1"/>
    <w:qFormat/>
    <w:rsid w:val="00D276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 Study - Boyer Center 1</dc:creator>
  <cp:keywords/>
  <dc:description/>
  <cp:lastModifiedBy>Work Study - Boyer Center 1</cp:lastModifiedBy>
  <cp:revision>5</cp:revision>
  <dcterms:created xsi:type="dcterms:W3CDTF">2022-03-09T14:46:00Z</dcterms:created>
  <dcterms:modified xsi:type="dcterms:W3CDTF">2022-03-15T19:41:00Z</dcterms:modified>
</cp:coreProperties>
</file>