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1D0A" w14:textId="77777777" w:rsidR="005C144F" w:rsidRDefault="005C144F" w:rsidP="00851991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</w:p>
    <w:p w14:paraId="60E3C7B9" w14:textId="77777777" w:rsidR="001D2A23" w:rsidRDefault="001D2A23" w:rsidP="000368C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D71DBCD" w14:textId="77777777" w:rsidR="00996BCF" w:rsidRDefault="00E60A85" w:rsidP="000368C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Need</w:t>
      </w:r>
      <w:r w:rsidR="00372B15">
        <w:rPr>
          <w:rFonts w:ascii="Calibri" w:eastAsia="Calibri" w:hAnsi="Calibri"/>
          <w:sz w:val="22"/>
          <w:szCs w:val="22"/>
        </w:rPr>
        <w:t xml:space="preserve"> a summer job</w:t>
      </w:r>
      <w:r w:rsidR="001A316D">
        <w:rPr>
          <w:rFonts w:ascii="Calibri" w:eastAsia="Calibri" w:hAnsi="Calibri"/>
          <w:sz w:val="22"/>
          <w:szCs w:val="22"/>
        </w:rPr>
        <w:t xml:space="preserve">?  </w:t>
      </w:r>
      <w:r w:rsidR="006116B5">
        <w:rPr>
          <w:rFonts w:ascii="Calibri" w:eastAsia="Calibri" w:hAnsi="Calibri"/>
          <w:sz w:val="22"/>
          <w:szCs w:val="22"/>
        </w:rPr>
        <w:t xml:space="preserve">Did you know </w:t>
      </w:r>
      <w:r w:rsidR="000368C2" w:rsidRPr="00851991">
        <w:rPr>
          <w:rFonts w:ascii="Calibri" w:eastAsia="Calibri" w:hAnsi="Calibri"/>
          <w:sz w:val="22"/>
          <w:szCs w:val="22"/>
        </w:rPr>
        <w:t xml:space="preserve">Messiah </w:t>
      </w:r>
      <w:r w:rsidR="003D01FB">
        <w:rPr>
          <w:rFonts w:ascii="Calibri" w:eastAsia="Calibri" w:hAnsi="Calibri"/>
          <w:sz w:val="22"/>
          <w:szCs w:val="22"/>
        </w:rPr>
        <w:t xml:space="preserve">typically </w:t>
      </w:r>
      <w:r w:rsidR="000368C2" w:rsidRPr="00851991">
        <w:rPr>
          <w:rFonts w:ascii="Calibri" w:eastAsia="Calibri" w:hAnsi="Calibri"/>
          <w:sz w:val="22"/>
          <w:szCs w:val="22"/>
        </w:rPr>
        <w:t xml:space="preserve">hires students to work </w:t>
      </w:r>
      <w:r w:rsidR="00A81FBF">
        <w:rPr>
          <w:rFonts w:ascii="Calibri" w:eastAsia="Calibri" w:hAnsi="Calibri"/>
          <w:sz w:val="22"/>
          <w:szCs w:val="22"/>
        </w:rPr>
        <w:t xml:space="preserve">on campus </w:t>
      </w:r>
      <w:r w:rsidR="000368C2" w:rsidRPr="00851991">
        <w:rPr>
          <w:rFonts w:ascii="Calibri" w:eastAsia="Calibri" w:hAnsi="Calibri"/>
          <w:sz w:val="22"/>
          <w:szCs w:val="22"/>
        </w:rPr>
        <w:t>full time during the summer months</w:t>
      </w:r>
      <w:r w:rsidR="006116B5">
        <w:rPr>
          <w:rFonts w:ascii="Calibri" w:eastAsia="Calibri" w:hAnsi="Calibri"/>
          <w:sz w:val="22"/>
          <w:szCs w:val="22"/>
        </w:rPr>
        <w:t>?  T</w:t>
      </w:r>
      <w:r w:rsidR="000368C2" w:rsidRPr="00851991">
        <w:rPr>
          <w:rFonts w:ascii="Calibri" w:eastAsia="Calibri" w:hAnsi="Calibri"/>
          <w:sz w:val="22"/>
          <w:szCs w:val="22"/>
        </w:rPr>
        <w:t xml:space="preserve">here are </w:t>
      </w:r>
      <w:r w:rsidR="000368C2">
        <w:rPr>
          <w:rFonts w:ascii="Calibri" w:eastAsia="Calibri" w:hAnsi="Calibri"/>
          <w:sz w:val="22"/>
          <w:szCs w:val="22"/>
        </w:rPr>
        <w:t xml:space="preserve">a variety </w:t>
      </w:r>
      <w:r w:rsidR="006116B5">
        <w:rPr>
          <w:rFonts w:ascii="Calibri" w:eastAsia="Calibri" w:hAnsi="Calibri"/>
          <w:sz w:val="22"/>
          <w:szCs w:val="22"/>
        </w:rPr>
        <w:t>of on-campus job opportunities available for Messiah students.</w:t>
      </w:r>
      <w:r w:rsidR="000368C2" w:rsidRPr="00851991">
        <w:rPr>
          <w:rFonts w:ascii="Calibri" w:eastAsia="Calibri" w:hAnsi="Calibri"/>
          <w:sz w:val="22"/>
          <w:szCs w:val="22"/>
        </w:rPr>
        <w:t xml:space="preserve">  </w:t>
      </w:r>
      <w:proofErr w:type="gramStart"/>
      <w:r w:rsidR="001B416D">
        <w:rPr>
          <w:rFonts w:ascii="Calibri" w:eastAsia="Calibri" w:hAnsi="Calibri"/>
          <w:sz w:val="22"/>
          <w:szCs w:val="22"/>
        </w:rPr>
        <w:t>Full time</w:t>
      </w:r>
      <w:proofErr w:type="gramEnd"/>
      <w:r w:rsidR="001B416D">
        <w:rPr>
          <w:rFonts w:ascii="Calibri" w:eastAsia="Calibri" w:hAnsi="Calibri"/>
          <w:sz w:val="22"/>
          <w:szCs w:val="22"/>
        </w:rPr>
        <w:t xml:space="preserve"> positions </w:t>
      </w:r>
      <w:r w:rsidR="006F1381">
        <w:rPr>
          <w:rFonts w:ascii="Calibri" w:eastAsia="Calibri" w:hAnsi="Calibri"/>
          <w:sz w:val="22"/>
          <w:szCs w:val="22"/>
        </w:rPr>
        <w:t>include room and board</w:t>
      </w:r>
      <w:r w:rsidR="00114E7D">
        <w:rPr>
          <w:rFonts w:ascii="Calibri" w:eastAsia="Calibri" w:hAnsi="Calibri"/>
          <w:sz w:val="22"/>
          <w:szCs w:val="22"/>
        </w:rPr>
        <w:t xml:space="preserve"> in addition to compensation</w:t>
      </w:r>
      <w:r w:rsidR="006F1381">
        <w:rPr>
          <w:rFonts w:ascii="Calibri" w:eastAsia="Calibri" w:hAnsi="Calibri"/>
          <w:sz w:val="22"/>
          <w:szCs w:val="22"/>
        </w:rPr>
        <w:t xml:space="preserve">! </w:t>
      </w:r>
    </w:p>
    <w:p w14:paraId="340A07E9" w14:textId="69B44C48" w:rsidR="000368C2" w:rsidRDefault="007A1B5E" w:rsidP="000368C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</w:t>
      </w:r>
      <w:r w:rsidR="00A5368E">
        <w:rPr>
          <w:rFonts w:ascii="Calibri" w:eastAsia="Calibri" w:hAnsi="Calibri"/>
          <w:sz w:val="22"/>
          <w:szCs w:val="22"/>
        </w:rPr>
        <w:t xml:space="preserve">he Student Employment Office is hosting a Summer Job Fair on </w:t>
      </w:r>
      <w:r w:rsidR="007F54EB">
        <w:rPr>
          <w:rFonts w:ascii="Calibri" w:eastAsia="Calibri" w:hAnsi="Calibri"/>
          <w:b/>
          <w:sz w:val="22"/>
          <w:szCs w:val="22"/>
        </w:rPr>
        <w:t>Wednesday, February 22</w:t>
      </w:r>
      <w:r w:rsidR="00A5368E">
        <w:rPr>
          <w:rFonts w:ascii="Calibri" w:eastAsia="Calibri" w:hAnsi="Calibri"/>
          <w:sz w:val="22"/>
          <w:szCs w:val="22"/>
        </w:rPr>
        <w:t xml:space="preserve"> </w:t>
      </w:r>
      <w:r w:rsidR="00A5368E" w:rsidRPr="0072595D">
        <w:rPr>
          <w:rFonts w:ascii="Calibri" w:eastAsia="Calibri" w:hAnsi="Calibri"/>
          <w:b/>
          <w:sz w:val="22"/>
          <w:szCs w:val="22"/>
        </w:rPr>
        <w:t xml:space="preserve">from </w:t>
      </w:r>
      <w:r w:rsidR="00F752AF">
        <w:rPr>
          <w:rFonts w:ascii="Calibri" w:eastAsia="Calibri" w:hAnsi="Calibri"/>
          <w:b/>
          <w:sz w:val="22"/>
          <w:szCs w:val="22"/>
        </w:rPr>
        <w:t>10:</w:t>
      </w:r>
      <w:r w:rsidR="007F54EB">
        <w:rPr>
          <w:rFonts w:ascii="Calibri" w:eastAsia="Calibri" w:hAnsi="Calibri"/>
          <w:b/>
          <w:sz w:val="22"/>
          <w:szCs w:val="22"/>
        </w:rPr>
        <w:t>3</w:t>
      </w:r>
      <w:r w:rsidR="00F752AF">
        <w:rPr>
          <w:rFonts w:ascii="Calibri" w:eastAsia="Calibri" w:hAnsi="Calibri"/>
          <w:b/>
          <w:sz w:val="22"/>
          <w:szCs w:val="22"/>
        </w:rPr>
        <w:t>0-2:30 in ECC Commons</w:t>
      </w:r>
      <w:r w:rsidR="00A5368E">
        <w:rPr>
          <w:rFonts w:ascii="Calibri" w:eastAsia="Calibri" w:hAnsi="Calibri"/>
          <w:sz w:val="22"/>
          <w:szCs w:val="22"/>
        </w:rPr>
        <w:t xml:space="preserve">.  </w:t>
      </w:r>
      <w:r w:rsidR="00A45D7A">
        <w:rPr>
          <w:rFonts w:ascii="Calibri" w:eastAsia="Calibri" w:hAnsi="Calibri"/>
          <w:sz w:val="22"/>
          <w:szCs w:val="22"/>
        </w:rPr>
        <w:t xml:space="preserve">If you are interested in working on campus this </w:t>
      </w:r>
      <w:proofErr w:type="gramStart"/>
      <w:r w:rsidR="00A45D7A">
        <w:rPr>
          <w:rFonts w:ascii="Calibri" w:eastAsia="Calibri" w:hAnsi="Calibri"/>
          <w:sz w:val="22"/>
          <w:szCs w:val="22"/>
        </w:rPr>
        <w:t>summer, or</w:t>
      </w:r>
      <w:proofErr w:type="gramEnd"/>
      <w:r w:rsidR="00A45D7A">
        <w:rPr>
          <w:rFonts w:ascii="Calibri" w:eastAsia="Calibri" w:hAnsi="Calibri"/>
          <w:sz w:val="22"/>
          <w:szCs w:val="22"/>
        </w:rPr>
        <w:t xml:space="preserve"> would like more information about summer campus employment</w:t>
      </w:r>
      <w:r w:rsidR="005C32B3">
        <w:rPr>
          <w:rFonts w:ascii="Calibri" w:eastAsia="Calibri" w:hAnsi="Calibri"/>
          <w:sz w:val="22"/>
          <w:szCs w:val="22"/>
        </w:rPr>
        <w:t xml:space="preserve"> opportunities</w:t>
      </w:r>
      <w:r w:rsidR="00A45D7A">
        <w:rPr>
          <w:rFonts w:ascii="Calibri" w:eastAsia="Calibri" w:hAnsi="Calibri"/>
          <w:sz w:val="22"/>
          <w:szCs w:val="22"/>
        </w:rPr>
        <w:t xml:space="preserve">, </w:t>
      </w:r>
      <w:r w:rsidR="00923F44">
        <w:rPr>
          <w:rFonts w:ascii="Calibri" w:eastAsia="Calibri" w:hAnsi="Calibri"/>
          <w:sz w:val="22"/>
          <w:szCs w:val="22"/>
        </w:rPr>
        <w:t xml:space="preserve">plan to attend the Job Fair on February </w:t>
      </w:r>
      <w:r w:rsidR="007F54EB">
        <w:rPr>
          <w:rFonts w:ascii="Calibri" w:eastAsia="Calibri" w:hAnsi="Calibri"/>
          <w:sz w:val="22"/>
          <w:szCs w:val="22"/>
        </w:rPr>
        <w:t>22</w:t>
      </w:r>
      <w:r w:rsidR="00923F44">
        <w:rPr>
          <w:rFonts w:ascii="Calibri" w:eastAsia="Calibri" w:hAnsi="Calibri"/>
          <w:sz w:val="22"/>
          <w:szCs w:val="22"/>
        </w:rPr>
        <w:t xml:space="preserve">.   </w:t>
      </w:r>
    </w:p>
    <w:p w14:paraId="7FDE5792" w14:textId="77777777" w:rsidR="00916145" w:rsidRDefault="008123E1" w:rsidP="0085199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56DFC">
        <w:rPr>
          <w:rFonts w:ascii="Calibri" w:eastAsia="Calibri" w:hAnsi="Calibri"/>
          <w:b/>
          <w:sz w:val="22"/>
          <w:szCs w:val="22"/>
        </w:rPr>
        <w:t xml:space="preserve">Students that </w:t>
      </w:r>
      <w:r w:rsidR="00F34857">
        <w:rPr>
          <w:rFonts w:ascii="Calibri" w:eastAsia="Calibri" w:hAnsi="Calibri"/>
          <w:b/>
          <w:sz w:val="22"/>
          <w:szCs w:val="22"/>
        </w:rPr>
        <w:t xml:space="preserve">attend the </w:t>
      </w:r>
      <w:r w:rsidR="00EE1AAC">
        <w:rPr>
          <w:rFonts w:ascii="Calibri" w:eastAsia="Calibri" w:hAnsi="Calibri"/>
          <w:b/>
          <w:sz w:val="22"/>
          <w:szCs w:val="22"/>
        </w:rPr>
        <w:t>J</w:t>
      </w:r>
      <w:r w:rsidR="00F34857">
        <w:rPr>
          <w:rFonts w:ascii="Calibri" w:eastAsia="Calibri" w:hAnsi="Calibri"/>
          <w:b/>
          <w:sz w:val="22"/>
          <w:szCs w:val="22"/>
        </w:rPr>
        <w:t xml:space="preserve">ob </w:t>
      </w:r>
      <w:r w:rsidR="00EE1AAC">
        <w:rPr>
          <w:rFonts w:ascii="Calibri" w:eastAsia="Calibri" w:hAnsi="Calibri"/>
          <w:b/>
          <w:sz w:val="22"/>
          <w:szCs w:val="22"/>
        </w:rPr>
        <w:t>F</w:t>
      </w:r>
      <w:r w:rsidR="00F34857">
        <w:rPr>
          <w:rFonts w:ascii="Calibri" w:eastAsia="Calibri" w:hAnsi="Calibri"/>
          <w:b/>
          <w:sz w:val="22"/>
          <w:szCs w:val="22"/>
        </w:rPr>
        <w:t>air</w:t>
      </w:r>
      <w:r w:rsidR="00894B35">
        <w:rPr>
          <w:rFonts w:ascii="Calibri" w:eastAsia="Calibri" w:hAnsi="Calibri"/>
          <w:b/>
          <w:sz w:val="22"/>
          <w:szCs w:val="22"/>
        </w:rPr>
        <w:t xml:space="preserve"> </w:t>
      </w:r>
      <w:r w:rsidR="00B5478A">
        <w:rPr>
          <w:rFonts w:ascii="Calibri" w:eastAsia="Calibri" w:hAnsi="Calibri"/>
          <w:sz w:val="22"/>
          <w:szCs w:val="22"/>
        </w:rPr>
        <w:t xml:space="preserve">will have </w:t>
      </w:r>
      <w:proofErr w:type="gramStart"/>
      <w:r w:rsidR="00B5478A" w:rsidRPr="004960E6">
        <w:rPr>
          <w:rFonts w:ascii="Calibri" w:eastAsia="Calibri" w:hAnsi="Calibri"/>
          <w:sz w:val="22"/>
          <w:szCs w:val="22"/>
        </w:rPr>
        <w:t>opportunity</w:t>
      </w:r>
      <w:proofErr w:type="gramEnd"/>
      <w:r w:rsidR="00B5478A" w:rsidRPr="004960E6">
        <w:rPr>
          <w:rFonts w:ascii="Calibri" w:eastAsia="Calibri" w:hAnsi="Calibri"/>
          <w:sz w:val="22"/>
          <w:szCs w:val="22"/>
        </w:rPr>
        <w:t xml:space="preserve"> to meet</w:t>
      </w:r>
      <w:r w:rsidR="00B5478A">
        <w:rPr>
          <w:rFonts w:ascii="Calibri" w:eastAsia="Calibri" w:hAnsi="Calibri"/>
          <w:sz w:val="22"/>
          <w:szCs w:val="22"/>
        </w:rPr>
        <w:t xml:space="preserve"> </w:t>
      </w:r>
      <w:r w:rsidR="00B5478A" w:rsidRPr="004960E6">
        <w:rPr>
          <w:rFonts w:ascii="Calibri" w:eastAsia="Calibri" w:hAnsi="Calibri"/>
          <w:sz w:val="22"/>
          <w:szCs w:val="22"/>
        </w:rPr>
        <w:t>with departments/supervisors that have summer openings</w:t>
      </w:r>
      <w:r w:rsidR="00B5478A">
        <w:rPr>
          <w:rFonts w:ascii="Calibri" w:eastAsia="Calibri" w:hAnsi="Calibri"/>
          <w:b/>
          <w:sz w:val="22"/>
          <w:szCs w:val="22"/>
        </w:rPr>
        <w:t xml:space="preserve"> and </w:t>
      </w:r>
      <w:r w:rsidRPr="00A56DFC">
        <w:rPr>
          <w:rFonts w:ascii="Calibri" w:eastAsia="Calibri" w:hAnsi="Calibri"/>
          <w:b/>
          <w:sz w:val="22"/>
          <w:szCs w:val="22"/>
        </w:rPr>
        <w:t xml:space="preserve">will </w:t>
      </w:r>
      <w:r w:rsidR="00EC10CB" w:rsidRPr="00A56DFC">
        <w:rPr>
          <w:rFonts w:ascii="Calibri" w:eastAsia="Calibri" w:hAnsi="Calibri"/>
          <w:b/>
          <w:sz w:val="22"/>
          <w:szCs w:val="22"/>
        </w:rPr>
        <w:t>be given first oppo</w:t>
      </w:r>
      <w:r w:rsidR="00916145">
        <w:rPr>
          <w:rFonts w:ascii="Calibri" w:eastAsia="Calibri" w:hAnsi="Calibri"/>
          <w:b/>
          <w:sz w:val="22"/>
          <w:szCs w:val="22"/>
        </w:rPr>
        <w:t>rtunity to apply for summer positions</w:t>
      </w:r>
      <w:r w:rsidR="00B5478A">
        <w:rPr>
          <w:rFonts w:ascii="Calibri" w:eastAsia="Calibri" w:hAnsi="Calibri"/>
          <w:sz w:val="22"/>
          <w:szCs w:val="22"/>
        </w:rPr>
        <w:t>.</w:t>
      </w:r>
      <w:r w:rsidR="00916145">
        <w:rPr>
          <w:rFonts w:ascii="Calibri" w:eastAsia="Calibri" w:hAnsi="Calibri"/>
          <w:sz w:val="22"/>
          <w:szCs w:val="22"/>
        </w:rPr>
        <w:t xml:space="preserve"> </w:t>
      </w:r>
    </w:p>
    <w:p w14:paraId="0FD28BC1" w14:textId="3222C61A" w:rsidR="00EE1AAC" w:rsidRDefault="0016094C" w:rsidP="00EE1AAC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16094C">
        <w:rPr>
          <w:rFonts w:ascii="Calibri" w:eastAsia="Calibri" w:hAnsi="Calibri"/>
          <w:b/>
          <w:sz w:val="22"/>
          <w:szCs w:val="22"/>
        </w:rPr>
        <w:t xml:space="preserve">Summer jobs tend to fill up quickly, so, if you are interested in working on campus this summer, </w:t>
      </w:r>
      <w:r w:rsidR="00C33EA6">
        <w:rPr>
          <w:rFonts w:ascii="Calibri" w:eastAsia="Calibri" w:hAnsi="Calibri"/>
          <w:b/>
          <w:sz w:val="22"/>
          <w:szCs w:val="22"/>
        </w:rPr>
        <w:t xml:space="preserve">be sure to </w:t>
      </w:r>
      <w:r w:rsidR="00EE1AAC">
        <w:rPr>
          <w:rFonts w:ascii="Calibri" w:eastAsia="Calibri" w:hAnsi="Calibri"/>
          <w:b/>
          <w:sz w:val="22"/>
          <w:szCs w:val="22"/>
        </w:rPr>
        <w:t>attend the Job Fair</w:t>
      </w:r>
      <w:r w:rsidR="00C33EA6">
        <w:rPr>
          <w:rFonts w:ascii="Calibri" w:eastAsia="Calibri" w:hAnsi="Calibri"/>
          <w:b/>
          <w:sz w:val="22"/>
          <w:szCs w:val="22"/>
        </w:rPr>
        <w:t xml:space="preserve">.   </w:t>
      </w:r>
      <w:r w:rsidR="00EE1AAC">
        <w:rPr>
          <w:rFonts w:ascii="Calibri" w:eastAsia="Calibri" w:hAnsi="Calibri"/>
          <w:sz w:val="22"/>
          <w:szCs w:val="22"/>
        </w:rPr>
        <w:t xml:space="preserve">All summer job openings advertised at the job fair will be available via a URL provided to you at the job fair.   </w:t>
      </w:r>
      <w:r w:rsidR="00EE1AAC" w:rsidRPr="00431419">
        <w:rPr>
          <w:rFonts w:ascii="Calibri" w:eastAsia="Calibri" w:hAnsi="Calibri"/>
          <w:b/>
          <w:sz w:val="22"/>
          <w:szCs w:val="22"/>
        </w:rPr>
        <w:t xml:space="preserve">You must </w:t>
      </w:r>
      <w:r w:rsidR="005A3433">
        <w:rPr>
          <w:rFonts w:ascii="Calibri" w:eastAsia="Calibri" w:hAnsi="Calibri"/>
          <w:b/>
          <w:sz w:val="22"/>
          <w:szCs w:val="22"/>
        </w:rPr>
        <w:t xml:space="preserve">then </w:t>
      </w:r>
      <w:r w:rsidR="00EE1AAC" w:rsidRPr="00431419">
        <w:rPr>
          <w:rFonts w:ascii="Calibri" w:eastAsia="Calibri" w:hAnsi="Calibri"/>
          <w:b/>
          <w:sz w:val="22"/>
          <w:szCs w:val="22"/>
        </w:rPr>
        <w:t>apply</w:t>
      </w:r>
      <w:r w:rsidR="005A3433">
        <w:rPr>
          <w:rFonts w:ascii="Calibri" w:eastAsia="Calibri" w:hAnsi="Calibri"/>
          <w:b/>
          <w:sz w:val="22"/>
          <w:szCs w:val="22"/>
        </w:rPr>
        <w:t xml:space="preserve"> for positions</w:t>
      </w:r>
      <w:r w:rsidR="00EE1AAC" w:rsidRPr="00431419">
        <w:rPr>
          <w:rFonts w:ascii="Calibri" w:eastAsia="Calibri" w:hAnsi="Calibri"/>
          <w:b/>
          <w:sz w:val="22"/>
          <w:szCs w:val="22"/>
        </w:rPr>
        <w:t xml:space="preserve"> by </w:t>
      </w:r>
      <w:r w:rsidR="00F31EA3">
        <w:rPr>
          <w:rFonts w:ascii="Calibri" w:eastAsia="Calibri" w:hAnsi="Calibri"/>
          <w:b/>
          <w:sz w:val="22"/>
          <w:szCs w:val="22"/>
        </w:rPr>
        <w:t xml:space="preserve">March </w:t>
      </w:r>
      <w:r w:rsidR="007B76AB">
        <w:rPr>
          <w:rFonts w:ascii="Calibri" w:eastAsia="Calibri" w:hAnsi="Calibri"/>
          <w:b/>
          <w:sz w:val="22"/>
          <w:szCs w:val="22"/>
        </w:rPr>
        <w:t>10</w:t>
      </w:r>
      <w:r w:rsidR="00EE1AAC" w:rsidRPr="00431419">
        <w:rPr>
          <w:rFonts w:ascii="Calibri" w:eastAsia="Calibri" w:hAnsi="Calibri"/>
          <w:b/>
          <w:sz w:val="22"/>
          <w:szCs w:val="22"/>
        </w:rPr>
        <w:t xml:space="preserve"> to be given priority consideration for summer job openings.  </w:t>
      </w:r>
    </w:p>
    <w:p w14:paraId="1B482D94" w14:textId="0DF9A6D2" w:rsidR="002E3392" w:rsidRDefault="00B633CC" w:rsidP="0085199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If you are offered a job for an opening advertised at the job fair, you will have one (1) week from time of offer to accept the job assignment.  </w:t>
      </w:r>
      <w:r w:rsidR="00042290">
        <w:rPr>
          <w:rFonts w:ascii="Calibri" w:eastAsia="Calibri" w:hAnsi="Calibri"/>
          <w:sz w:val="22"/>
          <w:szCs w:val="22"/>
        </w:rPr>
        <w:t xml:space="preserve">Most summer hiring from job fair openings will be completed by </w:t>
      </w:r>
      <w:r w:rsidR="0070660B">
        <w:rPr>
          <w:rFonts w:ascii="Calibri" w:eastAsia="Calibri" w:hAnsi="Calibri"/>
          <w:sz w:val="22"/>
          <w:szCs w:val="22"/>
        </w:rPr>
        <w:t>the end of March</w:t>
      </w:r>
      <w:r w:rsidR="00042290">
        <w:rPr>
          <w:rFonts w:ascii="Calibri" w:eastAsia="Calibri" w:hAnsi="Calibri"/>
          <w:sz w:val="22"/>
          <w:szCs w:val="22"/>
        </w:rPr>
        <w:t xml:space="preserve">.  </w:t>
      </w:r>
      <w:r w:rsidR="00614AB2">
        <w:rPr>
          <w:rFonts w:ascii="Calibri" w:eastAsia="Calibri" w:hAnsi="Calibri"/>
          <w:sz w:val="22"/>
          <w:szCs w:val="22"/>
        </w:rPr>
        <w:t xml:space="preserve">  </w:t>
      </w:r>
      <w:r w:rsidR="008D67BB">
        <w:rPr>
          <w:rFonts w:ascii="Calibri" w:eastAsia="Calibri" w:hAnsi="Calibri"/>
          <w:sz w:val="22"/>
          <w:szCs w:val="22"/>
        </w:rPr>
        <w:t>After the March 10 priority application deadline</w:t>
      </w:r>
      <w:r w:rsidR="004960E6">
        <w:rPr>
          <w:rFonts w:ascii="Calibri" w:eastAsia="Calibri" w:hAnsi="Calibri"/>
          <w:sz w:val="22"/>
          <w:szCs w:val="22"/>
        </w:rPr>
        <w:t xml:space="preserve">, any remaining open summer positions will be made available </w:t>
      </w:r>
      <w:r w:rsidR="0089232F">
        <w:rPr>
          <w:rFonts w:ascii="Calibri" w:eastAsia="Calibri" w:hAnsi="Calibri"/>
          <w:sz w:val="22"/>
          <w:szCs w:val="22"/>
        </w:rPr>
        <w:t xml:space="preserve">on the </w:t>
      </w:r>
      <w:hyperlink r:id="rId8" w:history="1">
        <w:r w:rsidR="0089232F" w:rsidRPr="0089232F">
          <w:rPr>
            <w:rStyle w:val="Hyperlink"/>
            <w:rFonts w:ascii="Calibri" w:eastAsia="Calibri" w:hAnsi="Calibri"/>
            <w:sz w:val="22"/>
            <w:szCs w:val="22"/>
          </w:rPr>
          <w:t>jobs site</w:t>
        </w:r>
      </w:hyperlink>
      <w:r w:rsidR="0089232F">
        <w:rPr>
          <w:rFonts w:ascii="Calibri" w:eastAsia="Calibri" w:hAnsi="Calibri"/>
          <w:sz w:val="22"/>
          <w:szCs w:val="22"/>
        </w:rPr>
        <w:t xml:space="preserve"> </w:t>
      </w:r>
      <w:r w:rsidR="004960E6">
        <w:rPr>
          <w:rFonts w:ascii="Calibri" w:eastAsia="Calibri" w:hAnsi="Calibri"/>
          <w:sz w:val="22"/>
          <w:szCs w:val="22"/>
        </w:rPr>
        <w:t>to students that did not attend the Job Fair</w:t>
      </w:r>
      <w:r w:rsidR="00916145">
        <w:rPr>
          <w:rFonts w:ascii="Calibri" w:eastAsia="Calibri" w:hAnsi="Calibri"/>
          <w:sz w:val="22"/>
          <w:szCs w:val="22"/>
        </w:rPr>
        <w:t>.</w:t>
      </w:r>
    </w:p>
    <w:p w14:paraId="3B093EAA" w14:textId="77777777" w:rsidR="00B64691" w:rsidRDefault="00B64691" w:rsidP="00B6469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64691">
        <w:rPr>
          <w:rFonts w:ascii="Calibri" w:eastAsia="Calibri" w:hAnsi="Calibri"/>
          <w:b/>
          <w:sz w:val="22"/>
          <w:szCs w:val="22"/>
        </w:rPr>
        <w:t xml:space="preserve"> </w:t>
      </w:r>
    </w:p>
    <w:p w14:paraId="6CB5C690" w14:textId="77777777" w:rsidR="00B64691" w:rsidRPr="00851991" w:rsidRDefault="00B64691" w:rsidP="00B6469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Below</w:t>
      </w:r>
      <w:r w:rsidRPr="00851991">
        <w:rPr>
          <w:rFonts w:ascii="Calibri" w:eastAsia="Calibri" w:hAnsi="Calibri"/>
          <w:b/>
          <w:sz w:val="22"/>
          <w:szCs w:val="22"/>
        </w:rPr>
        <w:t xml:space="preserve"> is some important information to take into consideration if you are interested in applying for summer employment at Messiah:</w:t>
      </w:r>
    </w:p>
    <w:p w14:paraId="148F751B" w14:textId="77948026" w:rsidR="00042290" w:rsidRDefault="000F5A94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Students must </w:t>
      </w:r>
      <w:r w:rsidR="00042290">
        <w:rPr>
          <w:rFonts w:ascii="Calibri" w:eastAsia="Calibri" w:hAnsi="Calibri"/>
          <w:sz w:val="22"/>
          <w:szCs w:val="22"/>
        </w:rPr>
        <w:t xml:space="preserve">apply for </w:t>
      </w:r>
      <w:r w:rsidR="00A66D05">
        <w:rPr>
          <w:rFonts w:ascii="Calibri" w:eastAsia="Calibri" w:hAnsi="Calibri"/>
          <w:sz w:val="22"/>
          <w:szCs w:val="22"/>
        </w:rPr>
        <w:t>the</w:t>
      </w:r>
      <w:r w:rsidR="00042290">
        <w:rPr>
          <w:rFonts w:ascii="Calibri" w:eastAsia="Calibri" w:hAnsi="Calibri"/>
          <w:sz w:val="22"/>
          <w:szCs w:val="22"/>
        </w:rPr>
        <w:t xml:space="preserve"> summer</w:t>
      </w:r>
      <w:r w:rsidR="004B57AD">
        <w:rPr>
          <w:rFonts w:ascii="Calibri" w:eastAsia="Calibri" w:hAnsi="Calibri"/>
          <w:sz w:val="22"/>
          <w:szCs w:val="22"/>
        </w:rPr>
        <w:t xml:space="preserve"> position</w:t>
      </w:r>
      <w:r w:rsidR="00042290">
        <w:rPr>
          <w:rFonts w:ascii="Calibri" w:eastAsia="Calibri" w:hAnsi="Calibri"/>
          <w:sz w:val="22"/>
          <w:szCs w:val="22"/>
        </w:rPr>
        <w:t xml:space="preserve">, even if currently in the </w:t>
      </w:r>
      <w:r w:rsidR="00BA6925">
        <w:rPr>
          <w:rFonts w:ascii="Calibri" w:eastAsia="Calibri" w:hAnsi="Calibri"/>
          <w:sz w:val="22"/>
          <w:szCs w:val="22"/>
        </w:rPr>
        <w:t xml:space="preserve">academic year </w:t>
      </w:r>
      <w:r w:rsidR="00042290">
        <w:rPr>
          <w:rFonts w:ascii="Calibri" w:eastAsia="Calibri" w:hAnsi="Calibri"/>
          <w:sz w:val="22"/>
          <w:szCs w:val="22"/>
        </w:rPr>
        <w:t>position</w:t>
      </w:r>
    </w:p>
    <w:p w14:paraId="5E8C4AC6" w14:textId="34B30924" w:rsidR="00851991" w:rsidRPr="00851991" w:rsidRDefault="00F01CA8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</w:t>
      </w:r>
      <w:r w:rsidR="000F5A94">
        <w:rPr>
          <w:rFonts w:ascii="Calibri" w:eastAsia="Calibri" w:hAnsi="Calibri"/>
          <w:sz w:val="22"/>
          <w:szCs w:val="22"/>
        </w:rPr>
        <w:t xml:space="preserve">tudents </w:t>
      </w:r>
      <w:r w:rsidR="00851991" w:rsidRPr="00851991">
        <w:rPr>
          <w:rFonts w:ascii="Calibri" w:eastAsia="Calibri" w:hAnsi="Calibri"/>
          <w:sz w:val="22"/>
          <w:szCs w:val="22"/>
        </w:rPr>
        <w:t xml:space="preserve">must be a current Messiah student planning to return to Messiah in the </w:t>
      </w:r>
      <w:r w:rsidR="00A66D05">
        <w:rPr>
          <w:rFonts w:ascii="Calibri" w:eastAsia="Calibri" w:hAnsi="Calibri"/>
          <w:sz w:val="22"/>
          <w:szCs w:val="22"/>
        </w:rPr>
        <w:t>f</w:t>
      </w:r>
      <w:r w:rsidR="00851991" w:rsidRPr="00851991">
        <w:rPr>
          <w:rFonts w:ascii="Calibri" w:eastAsia="Calibri" w:hAnsi="Calibri"/>
          <w:sz w:val="22"/>
          <w:szCs w:val="22"/>
        </w:rPr>
        <w:t>all.</w:t>
      </w:r>
      <w:r w:rsidR="00583A12">
        <w:rPr>
          <w:rFonts w:ascii="Calibri" w:eastAsia="Calibri" w:hAnsi="Calibri"/>
          <w:sz w:val="22"/>
          <w:szCs w:val="22"/>
        </w:rPr>
        <w:t xml:space="preserve">  </w:t>
      </w:r>
      <w:r w:rsidR="00B2469F">
        <w:rPr>
          <w:rFonts w:ascii="Calibri" w:eastAsia="Calibri" w:hAnsi="Calibri"/>
          <w:sz w:val="22"/>
          <w:szCs w:val="22"/>
        </w:rPr>
        <w:t>Graduated s</w:t>
      </w:r>
      <w:r w:rsidR="00583A12">
        <w:rPr>
          <w:rFonts w:ascii="Calibri" w:eastAsia="Calibri" w:hAnsi="Calibri"/>
          <w:sz w:val="22"/>
          <w:szCs w:val="22"/>
        </w:rPr>
        <w:t>tudents are not eligible for summer employment.</w:t>
      </w:r>
    </w:p>
    <w:p w14:paraId="471D7016" w14:textId="5B4518AB" w:rsidR="00851991" w:rsidRDefault="00F01CA8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</w:t>
      </w:r>
      <w:r w:rsidR="00851991" w:rsidRPr="00851991">
        <w:rPr>
          <w:rFonts w:ascii="Calibri" w:eastAsia="Calibri" w:hAnsi="Calibri"/>
          <w:sz w:val="22"/>
          <w:szCs w:val="22"/>
        </w:rPr>
        <w:t>mployment</w:t>
      </w:r>
      <w:r w:rsidR="00634C19">
        <w:rPr>
          <w:rFonts w:ascii="Calibri" w:eastAsia="Calibri" w:hAnsi="Calibri"/>
          <w:sz w:val="22"/>
          <w:szCs w:val="22"/>
        </w:rPr>
        <w:t xml:space="preserve"> begins as early as</w:t>
      </w:r>
      <w:r w:rsidR="002A0229">
        <w:rPr>
          <w:rFonts w:ascii="Calibri" w:eastAsia="Calibri" w:hAnsi="Calibri"/>
          <w:sz w:val="22"/>
          <w:szCs w:val="22"/>
        </w:rPr>
        <w:t xml:space="preserve"> </w:t>
      </w:r>
      <w:r w:rsidR="003A7C9D">
        <w:rPr>
          <w:rFonts w:ascii="Calibri" w:eastAsia="Calibri" w:hAnsi="Calibri"/>
          <w:sz w:val="22"/>
          <w:szCs w:val="22"/>
        </w:rPr>
        <w:t xml:space="preserve">April 30, </w:t>
      </w:r>
      <w:proofErr w:type="gramStart"/>
      <w:r w:rsidR="003A7C9D">
        <w:rPr>
          <w:rFonts w:ascii="Calibri" w:eastAsia="Calibri" w:hAnsi="Calibri"/>
          <w:sz w:val="22"/>
          <w:szCs w:val="22"/>
        </w:rPr>
        <w:t>2023</w:t>
      </w:r>
      <w:proofErr w:type="gramEnd"/>
      <w:r w:rsidR="002B4900">
        <w:rPr>
          <w:rFonts w:ascii="Calibri" w:eastAsia="Calibri" w:hAnsi="Calibri"/>
          <w:sz w:val="22"/>
          <w:szCs w:val="22"/>
        </w:rPr>
        <w:t xml:space="preserve"> and end</w:t>
      </w:r>
      <w:r w:rsidR="00B2469F">
        <w:rPr>
          <w:rFonts w:ascii="Calibri" w:eastAsia="Calibri" w:hAnsi="Calibri"/>
          <w:sz w:val="22"/>
          <w:szCs w:val="22"/>
        </w:rPr>
        <w:t>s</w:t>
      </w:r>
      <w:r w:rsidR="002B4900">
        <w:rPr>
          <w:rFonts w:ascii="Calibri" w:eastAsia="Calibri" w:hAnsi="Calibri"/>
          <w:sz w:val="22"/>
          <w:szCs w:val="22"/>
        </w:rPr>
        <w:t xml:space="preserve"> on </w:t>
      </w:r>
      <w:r w:rsidR="00634C19">
        <w:rPr>
          <w:rFonts w:ascii="Calibri" w:eastAsia="Calibri" w:hAnsi="Calibri"/>
          <w:sz w:val="22"/>
          <w:szCs w:val="22"/>
        </w:rPr>
        <w:t xml:space="preserve">August </w:t>
      </w:r>
      <w:r w:rsidR="003A7C9D">
        <w:rPr>
          <w:rFonts w:ascii="Calibri" w:eastAsia="Calibri" w:hAnsi="Calibri"/>
          <w:sz w:val="22"/>
          <w:szCs w:val="22"/>
        </w:rPr>
        <w:t>19</w:t>
      </w:r>
      <w:r w:rsidR="00CD5C4F">
        <w:rPr>
          <w:rFonts w:ascii="Calibri" w:eastAsia="Calibri" w:hAnsi="Calibri"/>
          <w:sz w:val="22"/>
          <w:szCs w:val="22"/>
        </w:rPr>
        <w:t xml:space="preserve">, </w:t>
      </w:r>
      <w:r w:rsidR="00634C19">
        <w:rPr>
          <w:rFonts w:ascii="Calibri" w:eastAsia="Calibri" w:hAnsi="Calibri"/>
          <w:sz w:val="22"/>
          <w:szCs w:val="22"/>
        </w:rPr>
        <w:t>202</w:t>
      </w:r>
      <w:r w:rsidR="003A7C9D">
        <w:rPr>
          <w:rFonts w:ascii="Calibri" w:eastAsia="Calibri" w:hAnsi="Calibri"/>
          <w:sz w:val="22"/>
          <w:szCs w:val="22"/>
        </w:rPr>
        <w:t>3</w:t>
      </w:r>
      <w:r>
        <w:rPr>
          <w:rFonts w:ascii="Calibri" w:eastAsia="Calibri" w:hAnsi="Calibri"/>
          <w:sz w:val="22"/>
          <w:szCs w:val="22"/>
        </w:rPr>
        <w:t xml:space="preserve"> for up to 16 weeks</w:t>
      </w:r>
      <w:r w:rsidR="00851991" w:rsidRPr="00851991">
        <w:rPr>
          <w:rFonts w:ascii="Calibri" w:eastAsia="Calibri" w:hAnsi="Calibri"/>
          <w:sz w:val="22"/>
          <w:szCs w:val="22"/>
        </w:rPr>
        <w:t xml:space="preserve">.  </w:t>
      </w:r>
    </w:p>
    <w:p w14:paraId="76915018" w14:textId="4FA4EB01" w:rsidR="00F01CA8" w:rsidRPr="00851991" w:rsidRDefault="00F01CA8" w:rsidP="00F01CA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</w:t>
      </w:r>
      <w:r w:rsidRPr="00F01CA8">
        <w:rPr>
          <w:rFonts w:ascii="Calibri" w:eastAsia="Calibri" w:hAnsi="Calibri"/>
          <w:sz w:val="22"/>
          <w:szCs w:val="22"/>
        </w:rPr>
        <w:t>tudents may work 40 hours per week and generally work 14 weeks with 2 additional weeks of unpaid time off, but departments can work with students on both hours and work weeks.</w:t>
      </w:r>
    </w:p>
    <w:p w14:paraId="4F61D3E2" w14:textId="3494FA1D" w:rsidR="00C92963" w:rsidRDefault="00B2469F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Requests </w:t>
      </w:r>
      <w:r w:rsidR="00C92963">
        <w:rPr>
          <w:rFonts w:ascii="Calibri" w:eastAsia="Calibri" w:hAnsi="Calibri"/>
          <w:sz w:val="22"/>
          <w:szCs w:val="22"/>
        </w:rPr>
        <w:t xml:space="preserve">for the unpaid time off must be approved by the supervisor/department in advance.  </w:t>
      </w:r>
      <w:r w:rsidR="00A66D05">
        <w:rPr>
          <w:rFonts w:ascii="Calibri" w:eastAsia="Calibri" w:hAnsi="Calibri"/>
          <w:sz w:val="22"/>
          <w:szCs w:val="22"/>
        </w:rPr>
        <w:t>Time off for s</w:t>
      </w:r>
      <w:r w:rsidR="000F5A94">
        <w:rPr>
          <w:rFonts w:ascii="Calibri" w:eastAsia="Calibri" w:hAnsi="Calibri"/>
          <w:sz w:val="22"/>
          <w:szCs w:val="22"/>
        </w:rPr>
        <w:t xml:space="preserve">ome dates, </w:t>
      </w:r>
      <w:r w:rsidR="000A0D1B">
        <w:rPr>
          <w:rFonts w:ascii="Calibri" w:eastAsia="Calibri" w:hAnsi="Calibri"/>
          <w:sz w:val="22"/>
          <w:szCs w:val="22"/>
        </w:rPr>
        <w:t>such as Welcome Week, may be limited.</w:t>
      </w:r>
    </w:p>
    <w:p w14:paraId="770A6169" w14:textId="77777777" w:rsidR="00C92963" w:rsidRDefault="00C92963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Students offered a job for an opening advertised at the job fair will have one (1) week from time of offer to accept the job assignment.</w:t>
      </w:r>
    </w:p>
    <w:p w14:paraId="6447F0F4" w14:textId="77777777" w:rsidR="00C92963" w:rsidRDefault="00C92963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953F62">
        <w:rPr>
          <w:rFonts w:ascii="Calibri" w:eastAsia="Calibri" w:hAnsi="Calibri"/>
          <w:sz w:val="22"/>
          <w:szCs w:val="22"/>
        </w:rPr>
        <w:t xml:space="preserve">Students accepting a </w:t>
      </w:r>
      <w:proofErr w:type="gramStart"/>
      <w:r>
        <w:rPr>
          <w:rFonts w:ascii="Calibri" w:eastAsia="Calibri" w:hAnsi="Calibri"/>
          <w:sz w:val="22"/>
          <w:szCs w:val="22"/>
        </w:rPr>
        <w:t>full time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953F62">
        <w:rPr>
          <w:rFonts w:ascii="Calibri" w:eastAsia="Calibri" w:hAnsi="Calibri"/>
          <w:sz w:val="22"/>
          <w:szCs w:val="22"/>
        </w:rPr>
        <w:t>summer job assignment will be ineligible for other positions and will not be allowed to switch assignments.</w:t>
      </w:r>
    </w:p>
    <w:p w14:paraId="36F3AB90" w14:textId="77777777" w:rsidR="00851991" w:rsidRPr="00851991" w:rsidRDefault="003E04D2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All applicable employment and onboarding forms must be completed upon hire. </w:t>
      </w:r>
    </w:p>
    <w:p w14:paraId="3D0994DF" w14:textId="46A0509F" w:rsidR="000E4E96" w:rsidRDefault="000F5A94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>Background checks are required for the following positions</w:t>
      </w:r>
      <w:r w:rsidR="00851991" w:rsidRPr="000E4E96">
        <w:rPr>
          <w:rFonts w:ascii="Calibri" w:eastAsia="Calibri" w:hAnsi="Calibri"/>
          <w:sz w:val="22"/>
          <w:szCs w:val="22"/>
        </w:rPr>
        <w:t xml:space="preserve">:  </w:t>
      </w:r>
      <w:r w:rsidR="002A294E">
        <w:rPr>
          <w:rFonts w:ascii="Calibri" w:eastAsia="Calibri" w:hAnsi="Calibri"/>
          <w:sz w:val="22"/>
          <w:szCs w:val="22"/>
        </w:rPr>
        <w:t>A</w:t>
      </w:r>
      <w:r w:rsidR="00851991" w:rsidRPr="000E4E96">
        <w:rPr>
          <w:rFonts w:ascii="Calibri" w:eastAsia="Calibri" w:hAnsi="Calibri"/>
          <w:sz w:val="22"/>
          <w:szCs w:val="22"/>
        </w:rPr>
        <w:t>ll camp em</w:t>
      </w:r>
      <w:r w:rsidR="00EC3612" w:rsidRPr="000E4E96">
        <w:rPr>
          <w:rFonts w:ascii="Calibri" w:eastAsia="Calibri" w:hAnsi="Calibri"/>
          <w:sz w:val="22"/>
          <w:szCs w:val="22"/>
        </w:rPr>
        <w:t>ployees</w:t>
      </w:r>
      <w:r w:rsidR="003B42BC">
        <w:rPr>
          <w:rFonts w:ascii="Calibri" w:eastAsia="Calibri" w:hAnsi="Calibri"/>
          <w:sz w:val="22"/>
          <w:szCs w:val="22"/>
        </w:rPr>
        <w:t>,</w:t>
      </w:r>
      <w:r w:rsidR="00B2293B" w:rsidRPr="000E4E96">
        <w:rPr>
          <w:rFonts w:ascii="Calibri" w:eastAsia="Calibri" w:hAnsi="Calibri"/>
          <w:sz w:val="22"/>
          <w:szCs w:val="22"/>
        </w:rPr>
        <w:t xml:space="preserve"> Campus Events </w:t>
      </w:r>
      <w:r w:rsidR="004456B9">
        <w:rPr>
          <w:rFonts w:ascii="Calibri" w:eastAsia="Calibri" w:hAnsi="Calibri"/>
          <w:sz w:val="22"/>
          <w:szCs w:val="22"/>
        </w:rPr>
        <w:t>dorm workers</w:t>
      </w:r>
      <w:r w:rsidR="00B2293B" w:rsidRPr="000E4E96">
        <w:rPr>
          <w:rFonts w:ascii="Calibri" w:eastAsia="Calibri" w:hAnsi="Calibri"/>
          <w:sz w:val="22"/>
          <w:szCs w:val="22"/>
        </w:rPr>
        <w:t xml:space="preserve">, </w:t>
      </w:r>
      <w:r w:rsidR="004162B8">
        <w:rPr>
          <w:rFonts w:ascii="Calibri" w:eastAsia="Calibri" w:hAnsi="Calibri"/>
          <w:sz w:val="22"/>
          <w:szCs w:val="22"/>
        </w:rPr>
        <w:t xml:space="preserve">Campus Events first shift workers, </w:t>
      </w:r>
      <w:r w:rsidR="00EC3612" w:rsidRPr="000E4E96">
        <w:rPr>
          <w:rFonts w:ascii="Calibri" w:eastAsia="Calibri" w:hAnsi="Calibri"/>
          <w:sz w:val="22"/>
          <w:szCs w:val="22"/>
        </w:rPr>
        <w:t xml:space="preserve">Oakes Museum employees, </w:t>
      </w:r>
      <w:r w:rsidR="009A08ED">
        <w:rPr>
          <w:rFonts w:ascii="Calibri" w:eastAsia="Calibri" w:hAnsi="Calibri"/>
          <w:sz w:val="22"/>
          <w:szCs w:val="22"/>
        </w:rPr>
        <w:t xml:space="preserve">Conference Services workers, </w:t>
      </w:r>
      <w:proofErr w:type="gramStart"/>
      <w:r w:rsidR="00AB1D04">
        <w:rPr>
          <w:rFonts w:ascii="Calibri" w:eastAsia="Calibri" w:hAnsi="Calibri"/>
          <w:sz w:val="22"/>
          <w:szCs w:val="22"/>
        </w:rPr>
        <w:t>RA’s</w:t>
      </w:r>
      <w:proofErr w:type="gramEnd"/>
      <w:r w:rsidR="00AB1D04">
        <w:rPr>
          <w:rFonts w:ascii="Calibri" w:eastAsia="Calibri" w:hAnsi="Calibri"/>
          <w:sz w:val="22"/>
          <w:szCs w:val="22"/>
        </w:rPr>
        <w:t xml:space="preserve">, </w:t>
      </w:r>
      <w:r w:rsidR="00851991" w:rsidRPr="000E4E96">
        <w:rPr>
          <w:rFonts w:ascii="Calibri" w:eastAsia="Calibri" w:hAnsi="Calibri"/>
          <w:sz w:val="22"/>
          <w:szCs w:val="22"/>
        </w:rPr>
        <w:t xml:space="preserve">and lifeguards.  </w:t>
      </w:r>
      <w:r w:rsidR="00C26566">
        <w:rPr>
          <w:rFonts w:ascii="Calibri" w:eastAsia="Calibri" w:hAnsi="Calibri"/>
          <w:sz w:val="22"/>
          <w:szCs w:val="22"/>
        </w:rPr>
        <w:t>S</w:t>
      </w:r>
      <w:r w:rsidR="00851991" w:rsidRPr="000E4E96">
        <w:rPr>
          <w:rFonts w:ascii="Calibri" w:eastAsia="Calibri" w:hAnsi="Calibri"/>
          <w:sz w:val="22"/>
          <w:szCs w:val="22"/>
        </w:rPr>
        <w:t xml:space="preserve">tudents working in these departments </w:t>
      </w:r>
      <w:r w:rsidR="00C26566">
        <w:rPr>
          <w:rFonts w:ascii="Calibri" w:eastAsia="Calibri" w:hAnsi="Calibri"/>
          <w:sz w:val="22"/>
          <w:szCs w:val="22"/>
        </w:rPr>
        <w:t xml:space="preserve">must </w:t>
      </w:r>
      <w:r w:rsidR="00A66D05">
        <w:rPr>
          <w:rFonts w:ascii="Calibri" w:eastAsia="Calibri" w:hAnsi="Calibri"/>
          <w:sz w:val="22"/>
          <w:szCs w:val="22"/>
        </w:rPr>
        <w:t xml:space="preserve">complete and submit </w:t>
      </w:r>
      <w:r w:rsidR="00851991" w:rsidRPr="000E4E96">
        <w:rPr>
          <w:rFonts w:ascii="Calibri" w:eastAsia="Calibri" w:hAnsi="Calibri"/>
          <w:sz w:val="22"/>
          <w:szCs w:val="22"/>
        </w:rPr>
        <w:t xml:space="preserve">background check </w:t>
      </w:r>
      <w:r w:rsidR="0092797F" w:rsidRPr="000E4E96">
        <w:rPr>
          <w:rFonts w:ascii="Calibri" w:eastAsia="Calibri" w:hAnsi="Calibri"/>
          <w:sz w:val="22"/>
          <w:szCs w:val="22"/>
        </w:rPr>
        <w:t xml:space="preserve">clearances </w:t>
      </w:r>
      <w:r w:rsidR="00851991" w:rsidRPr="000E4E96">
        <w:rPr>
          <w:rFonts w:ascii="Calibri" w:eastAsia="Calibri" w:hAnsi="Calibri"/>
          <w:b/>
          <w:sz w:val="22"/>
          <w:szCs w:val="22"/>
        </w:rPr>
        <w:t>BEFORE</w:t>
      </w:r>
      <w:r w:rsidR="00851991" w:rsidRPr="000E4E96">
        <w:rPr>
          <w:rFonts w:ascii="Calibri" w:eastAsia="Calibri" w:hAnsi="Calibri"/>
          <w:sz w:val="22"/>
          <w:szCs w:val="22"/>
        </w:rPr>
        <w:t xml:space="preserve"> the first day of </w:t>
      </w:r>
      <w:r w:rsidR="000F70BB">
        <w:rPr>
          <w:rFonts w:ascii="Calibri" w:eastAsia="Calibri" w:hAnsi="Calibri"/>
          <w:sz w:val="22"/>
          <w:szCs w:val="22"/>
        </w:rPr>
        <w:t xml:space="preserve">work.  PA residents and </w:t>
      </w:r>
      <w:proofErr w:type="gramStart"/>
      <w:r w:rsidR="000F70BB">
        <w:rPr>
          <w:rFonts w:ascii="Calibri" w:eastAsia="Calibri" w:hAnsi="Calibri"/>
          <w:sz w:val="22"/>
          <w:szCs w:val="22"/>
        </w:rPr>
        <w:t>International</w:t>
      </w:r>
      <w:proofErr w:type="gramEnd"/>
      <w:r w:rsidR="000F70BB">
        <w:rPr>
          <w:rFonts w:ascii="Calibri" w:eastAsia="Calibri" w:hAnsi="Calibri"/>
          <w:sz w:val="22"/>
          <w:szCs w:val="22"/>
        </w:rPr>
        <w:t xml:space="preserve"> students</w:t>
      </w:r>
      <w:r w:rsidR="00B92C6C">
        <w:rPr>
          <w:rFonts w:ascii="Calibri" w:eastAsia="Calibri" w:hAnsi="Calibri"/>
          <w:sz w:val="22"/>
          <w:szCs w:val="22"/>
        </w:rPr>
        <w:t xml:space="preserve"> in the above positions</w:t>
      </w:r>
      <w:r w:rsidR="000F70BB">
        <w:rPr>
          <w:rFonts w:ascii="Calibri" w:eastAsia="Calibri" w:hAnsi="Calibri"/>
          <w:sz w:val="22"/>
          <w:szCs w:val="22"/>
        </w:rPr>
        <w:t xml:space="preserve"> </w:t>
      </w:r>
      <w:r w:rsidR="00C26566">
        <w:rPr>
          <w:rFonts w:ascii="Calibri" w:eastAsia="Calibri" w:hAnsi="Calibri"/>
          <w:sz w:val="22"/>
          <w:szCs w:val="22"/>
        </w:rPr>
        <w:t xml:space="preserve">must </w:t>
      </w:r>
      <w:r w:rsidR="000F70BB">
        <w:rPr>
          <w:rFonts w:ascii="Calibri" w:eastAsia="Calibri" w:hAnsi="Calibri"/>
          <w:sz w:val="22"/>
          <w:szCs w:val="22"/>
        </w:rPr>
        <w:t>submit the following clearances:</w:t>
      </w:r>
      <w:r w:rsidR="00851991" w:rsidRPr="000E4E96">
        <w:rPr>
          <w:rFonts w:ascii="Calibri" w:eastAsia="Calibri" w:hAnsi="Calibri"/>
          <w:sz w:val="22"/>
          <w:szCs w:val="22"/>
        </w:rPr>
        <w:t xml:space="preserve">  </w:t>
      </w:r>
      <w:r w:rsidR="00B2293B" w:rsidRPr="000E4E96">
        <w:rPr>
          <w:rFonts w:ascii="Calibri" w:eastAsia="Calibri" w:hAnsi="Calibri"/>
          <w:sz w:val="22"/>
          <w:szCs w:val="22"/>
        </w:rPr>
        <w:t xml:space="preserve">FBI Fingerprinting Check, PA Child Abuse Clearance, and PA State Police Check.  </w:t>
      </w:r>
      <w:r>
        <w:rPr>
          <w:rFonts w:ascii="Calibri" w:eastAsia="Calibri" w:hAnsi="Calibri"/>
          <w:sz w:val="22"/>
          <w:szCs w:val="22"/>
        </w:rPr>
        <w:t xml:space="preserve">The Student Employment Office conducts an </w:t>
      </w:r>
      <w:proofErr w:type="spellStart"/>
      <w:r>
        <w:rPr>
          <w:rFonts w:ascii="Calibri" w:eastAsia="Calibri" w:hAnsi="Calibri"/>
          <w:sz w:val="22"/>
          <w:szCs w:val="22"/>
        </w:rPr>
        <w:t>Intellicorp</w:t>
      </w:r>
      <w:proofErr w:type="spellEnd"/>
      <w:r>
        <w:rPr>
          <w:rFonts w:ascii="Calibri" w:eastAsia="Calibri" w:hAnsi="Calibri"/>
          <w:sz w:val="22"/>
          <w:szCs w:val="22"/>
        </w:rPr>
        <w:t xml:space="preserve"> background check on </w:t>
      </w:r>
      <w:r w:rsidR="0024274B">
        <w:rPr>
          <w:rFonts w:ascii="Calibri" w:eastAsia="Calibri" w:hAnsi="Calibri"/>
          <w:sz w:val="22"/>
          <w:szCs w:val="22"/>
        </w:rPr>
        <w:t>out</w:t>
      </w:r>
      <w:r>
        <w:rPr>
          <w:rFonts w:ascii="Calibri" w:eastAsia="Calibri" w:hAnsi="Calibri"/>
          <w:sz w:val="22"/>
          <w:szCs w:val="22"/>
        </w:rPr>
        <w:t>-</w:t>
      </w:r>
      <w:r w:rsidR="0024274B">
        <w:rPr>
          <w:rFonts w:ascii="Calibri" w:eastAsia="Calibri" w:hAnsi="Calibri"/>
          <w:sz w:val="22"/>
          <w:szCs w:val="22"/>
        </w:rPr>
        <w:t>of</w:t>
      </w:r>
      <w:r>
        <w:rPr>
          <w:rFonts w:ascii="Calibri" w:eastAsia="Calibri" w:hAnsi="Calibri"/>
          <w:sz w:val="22"/>
          <w:szCs w:val="22"/>
        </w:rPr>
        <w:t>-</w:t>
      </w:r>
      <w:r w:rsidR="0024274B">
        <w:rPr>
          <w:rFonts w:ascii="Calibri" w:eastAsia="Calibri" w:hAnsi="Calibri"/>
          <w:sz w:val="22"/>
          <w:szCs w:val="22"/>
        </w:rPr>
        <w:t>state resident</w:t>
      </w:r>
      <w:r>
        <w:rPr>
          <w:rFonts w:ascii="Calibri" w:eastAsia="Calibri" w:hAnsi="Calibri"/>
          <w:sz w:val="22"/>
          <w:szCs w:val="22"/>
        </w:rPr>
        <w:t>s.</w:t>
      </w:r>
      <w:r w:rsidR="0024274B">
        <w:rPr>
          <w:rFonts w:ascii="Calibri" w:eastAsia="Calibri" w:hAnsi="Calibri"/>
          <w:sz w:val="22"/>
          <w:szCs w:val="22"/>
        </w:rPr>
        <w:t xml:space="preserve">  </w:t>
      </w:r>
      <w:r w:rsidR="00C26566">
        <w:rPr>
          <w:rFonts w:ascii="Calibri" w:eastAsia="Calibri" w:hAnsi="Calibri"/>
          <w:sz w:val="22"/>
          <w:szCs w:val="22"/>
        </w:rPr>
        <w:t>For m</w:t>
      </w:r>
      <w:r>
        <w:rPr>
          <w:rFonts w:ascii="Calibri" w:eastAsia="Calibri" w:hAnsi="Calibri"/>
          <w:sz w:val="22"/>
          <w:szCs w:val="22"/>
        </w:rPr>
        <w:t>ore information</w:t>
      </w:r>
      <w:r w:rsidR="00C26566">
        <w:rPr>
          <w:rFonts w:ascii="Calibri" w:eastAsia="Calibri" w:hAnsi="Calibri"/>
          <w:sz w:val="22"/>
          <w:szCs w:val="22"/>
        </w:rPr>
        <w:t>, please see:</w:t>
      </w:r>
      <w:r w:rsidR="00851991" w:rsidRPr="000E4E96">
        <w:rPr>
          <w:rFonts w:ascii="Calibri" w:eastAsia="Calibri" w:hAnsi="Calibri"/>
          <w:sz w:val="22"/>
          <w:szCs w:val="22"/>
        </w:rPr>
        <w:t xml:space="preserve"> </w:t>
      </w:r>
      <w:hyperlink r:id="rId9" w:history="1">
        <w:r w:rsidR="00E52A7F" w:rsidRPr="000E4E96">
          <w:rPr>
            <w:rStyle w:val="Hyperlink"/>
            <w:rFonts w:ascii="Calibri" w:eastAsia="Calibri" w:hAnsi="Calibri"/>
            <w:sz w:val="22"/>
            <w:szCs w:val="22"/>
          </w:rPr>
          <w:t>http://www.messiah.edu/info/21146/student_employees/2081/background_checks</w:t>
        </w:r>
      </w:hyperlink>
      <w:r w:rsidR="00851991" w:rsidRPr="000E4E96">
        <w:rPr>
          <w:rFonts w:ascii="Calibri" w:eastAsia="Calibri" w:hAnsi="Calibri"/>
          <w:sz w:val="22"/>
          <w:szCs w:val="22"/>
        </w:rPr>
        <w:t xml:space="preserve"> </w:t>
      </w:r>
    </w:p>
    <w:p w14:paraId="33A0F585" w14:textId="77777777" w:rsidR="00851991" w:rsidRPr="000E4E96" w:rsidRDefault="00851991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E4E96">
        <w:rPr>
          <w:rFonts w:ascii="Calibri" w:eastAsia="Calibri" w:hAnsi="Calibri"/>
          <w:sz w:val="22"/>
          <w:szCs w:val="22"/>
        </w:rPr>
        <w:t xml:space="preserve">Summer wage rates </w:t>
      </w:r>
      <w:r w:rsidR="00B25D11">
        <w:rPr>
          <w:rFonts w:ascii="Calibri" w:eastAsia="Calibri" w:hAnsi="Calibri"/>
          <w:sz w:val="22"/>
          <w:szCs w:val="22"/>
        </w:rPr>
        <w:t>are based upon the duties of the position.</w:t>
      </w:r>
    </w:p>
    <w:p w14:paraId="40F7C63C" w14:textId="77777777" w:rsidR="004B011D" w:rsidRDefault="00591036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Students </w:t>
      </w:r>
      <w:r w:rsidR="00287D3C">
        <w:rPr>
          <w:rFonts w:ascii="Calibri" w:eastAsia="Calibri" w:hAnsi="Calibri"/>
          <w:sz w:val="22"/>
          <w:szCs w:val="22"/>
        </w:rPr>
        <w:t xml:space="preserve">who work </w:t>
      </w:r>
      <w:r w:rsidR="001C3D94">
        <w:rPr>
          <w:rFonts w:ascii="Calibri" w:eastAsia="Calibri" w:hAnsi="Calibri"/>
          <w:sz w:val="22"/>
          <w:szCs w:val="22"/>
        </w:rPr>
        <w:t>full time (</w:t>
      </w:r>
      <w:r w:rsidR="00A570B2">
        <w:rPr>
          <w:rFonts w:ascii="Calibri" w:eastAsia="Calibri" w:hAnsi="Calibri"/>
          <w:sz w:val="22"/>
          <w:szCs w:val="22"/>
        </w:rPr>
        <w:t>3</w:t>
      </w:r>
      <w:r w:rsidR="00B92C6C">
        <w:rPr>
          <w:rFonts w:ascii="Calibri" w:eastAsia="Calibri" w:hAnsi="Calibri"/>
          <w:sz w:val="22"/>
          <w:szCs w:val="22"/>
        </w:rPr>
        <w:t>0</w:t>
      </w:r>
      <w:r w:rsidR="00287D3C">
        <w:rPr>
          <w:rFonts w:ascii="Calibri" w:eastAsia="Calibri" w:hAnsi="Calibri"/>
          <w:sz w:val="22"/>
          <w:szCs w:val="22"/>
        </w:rPr>
        <w:t xml:space="preserve"> hours per week</w:t>
      </w:r>
      <w:r w:rsidR="001C3D94">
        <w:rPr>
          <w:rFonts w:ascii="Calibri" w:eastAsia="Calibri" w:hAnsi="Calibri"/>
          <w:sz w:val="22"/>
          <w:szCs w:val="22"/>
        </w:rPr>
        <w:t>)</w:t>
      </w:r>
      <w:r w:rsidR="00C1098F">
        <w:rPr>
          <w:rFonts w:ascii="Calibri" w:eastAsia="Calibri" w:hAnsi="Calibri"/>
          <w:sz w:val="22"/>
          <w:szCs w:val="22"/>
        </w:rPr>
        <w:t xml:space="preserve"> will have the option to live on campus.  </w:t>
      </w:r>
      <w:r>
        <w:rPr>
          <w:rFonts w:ascii="Calibri" w:eastAsia="Calibri" w:hAnsi="Calibri"/>
          <w:sz w:val="22"/>
          <w:szCs w:val="22"/>
        </w:rPr>
        <w:t xml:space="preserve">Students </w:t>
      </w:r>
      <w:r w:rsidR="00A570B2">
        <w:rPr>
          <w:rFonts w:ascii="Calibri" w:eastAsia="Calibri" w:hAnsi="Calibri"/>
          <w:sz w:val="22"/>
          <w:szCs w:val="22"/>
        </w:rPr>
        <w:t>who work less than 3</w:t>
      </w:r>
      <w:r w:rsidR="00B92C6C">
        <w:rPr>
          <w:rFonts w:ascii="Calibri" w:eastAsia="Calibri" w:hAnsi="Calibri"/>
          <w:sz w:val="22"/>
          <w:szCs w:val="22"/>
        </w:rPr>
        <w:t>0</w:t>
      </w:r>
      <w:r w:rsidR="00287D3C">
        <w:rPr>
          <w:rFonts w:ascii="Calibri" w:eastAsia="Calibri" w:hAnsi="Calibri"/>
          <w:sz w:val="22"/>
          <w:szCs w:val="22"/>
        </w:rPr>
        <w:t xml:space="preserve"> hours per week</w:t>
      </w:r>
      <w:r w:rsidR="001A58B9">
        <w:rPr>
          <w:rFonts w:ascii="Calibri" w:eastAsia="Calibri" w:hAnsi="Calibri"/>
          <w:sz w:val="22"/>
          <w:szCs w:val="22"/>
        </w:rPr>
        <w:t>, or discontinue the summer job assignment,</w:t>
      </w:r>
      <w:r w:rsidR="00287D3C">
        <w:rPr>
          <w:rFonts w:ascii="Calibri" w:eastAsia="Calibri" w:hAnsi="Calibri"/>
          <w:sz w:val="22"/>
          <w:szCs w:val="22"/>
        </w:rPr>
        <w:t xml:space="preserve"> will not be permitted to live </w:t>
      </w:r>
      <w:r w:rsidR="00783266">
        <w:rPr>
          <w:rFonts w:ascii="Calibri" w:eastAsia="Calibri" w:hAnsi="Calibri"/>
          <w:sz w:val="22"/>
          <w:szCs w:val="22"/>
        </w:rPr>
        <w:t xml:space="preserve">on campus. </w:t>
      </w:r>
      <w:r w:rsidR="00287D3C">
        <w:rPr>
          <w:rFonts w:ascii="Calibri" w:eastAsia="Calibri" w:hAnsi="Calibri"/>
          <w:sz w:val="22"/>
          <w:szCs w:val="22"/>
        </w:rPr>
        <w:t xml:space="preserve"> </w:t>
      </w:r>
      <w:r w:rsidR="0047516C">
        <w:rPr>
          <w:rFonts w:ascii="Calibri" w:eastAsia="Calibri" w:hAnsi="Calibri"/>
          <w:sz w:val="22"/>
          <w:szCs w:val="22"/>
        </w:rPr>
        <w:t xml:space="preserve">Students not working </w:t>
      </w:r>
      <w:proofErr w:type="gramStart"/>
      <w:r w:rsidR="0047516C">
        <w:rPr>
          <w:rFonts w:ascii="Calibri" w:eastAsia="Calibri" w:hAnsi="Calibri"/>
          <w:sz w:val="22"/>
          <w:szCs w:val="22"/>
        </w:rPr>
        <w:t>in</w:t>
      </w:r>
      <w:proofErr w:type="gramEnd"/>
      <w:r w:rsidR="0047516C">
        <w:rPr>
          <w:rFonts w:ascii="Calibri" w:eastAsia="Calibri" w:hAnsi="Calibri"/>
          <w:sz w:val="22"/>
          <w:szCs w:val="22"/>
        </w:rPr>
        <w:t xml:space="preserve"> a summer job assignment will not be permitted to live in </w:t>
      </w:r>
      <w:proofErr w:type="gramStart"/>
      <w:r w:rsidR="0054289F">
        <w:rPr>
          <w:rFonts w:ascii="Calibri" w:eastAsia="Calibri" w:hAnsi="Calibri"/>
          <w:sz w:val="22"/>
          <w:szCs w:val="22"/>
        </w:rPr>
        <w:t>University</w:t>
      </w:r>
      <w:proofErr w:type="gramEnd"/>
      <w:r w:rsidR="0047516C">
        <w:rPr>
          <w:rFonts w:ascii="Calibri" w:eastAsia="Calibri" w:hAnsi="Calibri"/>
          <w:sz w:val="22"/>
          <w:szCs w:val="22"/>
        </w:rPr>
        <w:t xml:space="preserve"> housing</w:t>
      </w:r>
      <w:r w:rsidR="001C3D94">
        <w:rPr>
          <w:rFonts w:ascii="Calibri" w:eastAsia="Calibri" w:hAnsi="Calibri"/>
          <w:sz w:val="22"/>
          <w:szCs w:val="22"/>
        </w:rPr>
        <w:t xml:space="preserve"> unless approved by the Residence Life Office.</w:t>
      </w:r>
    </w:p>
    <w:p w14:paraId="7C7CBA3E" w14:textId="0F28379E" w:rsidR="004355B9" w:rsidRDefault="00851991" w:rsidP="004355B9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DC21E1">
        <w:rPr>
          <w:rFonts w:ascii="Calibri" w:eastAsia="Calibri" w:hAnsi="Calibri"/>
          <w:sz w:val="22"/>
          <w:szCs w:val="22"/>
        </w:rPr>
        <w:t xml:space="preserve">Students </w:t>
      </w:r>
      <w:r w:rsidR="004355B9">
        <w:rPr>
          <w:rFonts w:ascii="Calibri" w:eastAsia="Calibri" w:hAnsi="Calibri"/>
          <w:sz w:val="22"/>
          <w:szCs w:val="22"/>
        </w:rPr>
        <w:t xml:space="preserve">who live </w:t>
      </w:r>
      <w:r w:rsidRPr="00DC21E1">
        <w:rPr>
          <w:rFonts w:ascii="Calibri" w:eastAsia="Calibri" w:hAnsi="Calibri"/>
          <w:sz w:val="22"/>
          <w:szCs w:val="22"/>
        </w:rPr>
        <w:t>on campus d</w:t>
      </w:r>
      <w:r w:rsidR="00760B3B" w:rsidRPr="00DC21E1">
        <w:rPr>
          <w:rFonts w:ascii="Calibri" w:eastAsia="Calibri" w:hAnsi="Calibri"/>
          <w:sz w:val="22"/>
          <w:szCs w:val="22"/>
        </w:rPr>
        <w:t xml:space="preserve">uring the summer and </w:t>
      </w:r>
      <w:r w:rsidR="004355B9">
        <w:rPr>
          <w:rFonts w:ascii="Calibri" w:eastAsia="Calibri" w:hAnsi="Calibri"/>
          <w:sz w:val="22"/>
          <w:szCs w:val="22"/>
        </w:rPr>
        <w:t xml:space="preserve">work at least </w:t>
      </w:r>
      <w:r w:rsidR="00B57BBB">
        <w:rPr>
          <w:rFonts w:ascii="Calibri" w:eastAsia="Calibri" w:hAnsi="Calibri"/>
          <w:sz w:val="22"/>
          <w:szCs w:val="22"/>
        </w:rPr>
        <w:t>3</w:t>
      </w:r>
      <w:r w:rsidR="004355B9">
        <w:rPr>
          <w:rFonts w:ascii="Calibri" w:eastAsia="Calibri" w:hAnsi="Calibri"/>
          <w:sz w:val="22"/>
          <w:szCs w:val="22"/>
        </w:rPr>
        <w:t>0</w:t>
      </w:r>
      <w:r w:rsidR="00760B3B" w:rsidRPr="00DC21E1">
        <w:rPr>
          <w:rFonts w:ascii="Calibri" w:eastAsia="Calibri" w:hAnsi="Calibri"/>
          <w:sz w:val="22"/>
          <w:szCs w:val="22"/>
        </w:rPr>
        <w:t xml:space="preserve"> hours</w:t>
      </w:r>
      <w:r w:rsidRPr="00DC21E1">
        <w:rPr>
          <w:rFonts w:ascii="Calibri" w:eastAsia="Calibri" w:hAnsi="Calibri"/>
          <w:sz w:val="22"/>
          <w:szCs w:val="22"/>
        </w:rPr>
        <w:t xml:space="preserve"> per week receive room and board </w:t>
      </w:r>
      <w:r w:rsidR="00615508">
        <w:rPr>
          <w:rFonts w:ascii="Calibri" w:eastAsia="Calibri" w:hAnsi="Calibri"/>
          <w:sz w:val="22"/>
          <w:szCs w:val="22"/>
        </w:rPr>
        <w:t>(a $3</w:t>
      </w:r>
      <w:r w:rsidR="005E7DC4">
        <w:rPr>
          <w:rFonts w:ascii="Calibri" w:eastAsia="Calibri" w:hAnsi="Calibri"/>
          <w:sz w:val="22"/>
          <w:szCs w:val="22"/>
        </w:rPr>
        <w:t>4</w:t>
      </w:r>
      <w:r w:rsidR="00615508">
        <w:rPr>
          <w:rFonts w:ascii="Calibri" w:eastAsia="Calibri" w:hAnsi="Calibri"/>
          <w:sz w:val="22"/>
          <w:szCs w:val="22"/>
        </w:rPr>
        <w:t xml:space="preserve">5/week value!) </w:t>
      </w:r>
      <w:r w:rsidRPr="00DC21E1">
        <w:rPr>
          <w:rFonts w:ascii="Calibri" w:eastAsia="Calibri" w:hAnsi="Calibri"/>
          <w:sz w:val="22"/>
          <w:szCs w:val="22"/>
        </w:rPr>
        <w:t xml:space="preserve">in addition to their hourly rate of pay </w:t>
      </w:r>
      <w:r w:rsidR="00C1098F" w:rsidRPr="00DC21E1">
        <w:rPr>
          <w:rFonts w:ascii="Calibri" w:eastAsia="Calibri" w:hAnsi="Calibri"/>
          <w:sz w:val="22"/>
          <w:szCs w:val="22"/>
        </w:rPr>
        <w:t>as part of their compensation.</w:t>
      </w:r>
      <w:r w:rsidR="00615508">
        <w:rPr>
          <w:rFonts w:ascii="Calibri" w:eastAsia="Calibri" w:hAnsi="Calibri"/>
          <w:sz w:val="22"/>
          <w:szCs w:val="22"/>
        </w:rPr>
        <w:t xml:space="preserve"> </w:t>
      </w:r>
      <w:r w:rsidR="004355B9" w:rsidRPr="004355B9">
        <w:rPr>
          <w:rFonts w:ascii="Calibri" w:eastAsia="Calibri" w:hAnsi="Calibri"/>
          <w:sz w:val="22"/>
          <w:szCs w:val="22"/>
        </w:rPr>
        <w:t xml:space="preserve"> </w:t>
      </w:r>
      <w:r w:rsidR="004355B9" w:rsidRPr="00DC21E1">
        <w:rPr>
          <w:rFonts w:ascii="Calibri" w:eastAsia="Calibri" w:hAnsi="Calibri"/>
          <w:sz w:val="22"/>
          <w:szCs w:val="22"/>
        </w:rPr>
        <w:t>If you are living on campus</w:t>
      </w:r>
      <w:r w:rsidR="004355B9">
        <w:rPr>
          <w:rFonts w:ascii="Calibri" w:eastAsia="Calibri" w:hAnsi="Calibri"/>
          <w:sz w:val="22"/>
          <w:szCs w:val="22"/>
        </w:rPr>
        <w:t>, the value of your board ($17</w:t>
      </w:r>
      <w:r w:rsidR="005E7DC4">
        <w:rPr>
          <w:rFonts w:ascii="Calibri" w:eastAsia="Calibri" w:hAnsi="Calibri"/>
          <w:sz w:val="22"/>
          <w:szCs w:val="22"/>
        </w:rPr>
        <w:t>5</w:t>
      </w:r>
      <w:r w:rsidR="004355B9" w:rsidRPr="00287D3C">
        <w:rPr>
          <w:rFonts w:ascii="Calibri" w:eastAsia="Calibri" w:hAnsi="Calibri"/>
          <w:sz w:val="22"/>
          <w:szCs w:val="22"/>
        </w:rPr>
        <w:t xml:space="preserve"> per week) will be added to your pay as a non-cash taxable compensation.  This means that you will be paying </w:t>
      </w:r>
      <w:r w:rsidR="004355B9" w:rsidRPr="00783266">
        <w:rPr>
          <w:rFonts w:ascii="Calibri" w:eastAsia="Calibri" w:hAnsi="Calibri"/>
          <w:b/>
          <w:sz w:val="22"/>
          <w:szCs w:val="22"/>
        </w:rPr>
        <w:t xml:space="preserve">taxes </w:t>
      </w:r>
      <w:r w:rsidR="004355B9" w:rsidRPr="00783266">
        <w:rPr>
          <w:rFonts w:ascii="Calibri" w:eastAsia="Calibri" w:hAnsi="Calibri"/>
          <w:sz w:val="22"/>
          <w:szCs w:val="22"/>
        </w:rPr>
        <w:t xml:space="preserve">on the benefit of board, unless you work in a job that is exempt from this regulation (e.g., </w:t>
      </w:r>
      <w:r w:rsidR="004355B9" w:rsidRPr="00BF0719">
        <w:rPr>
          <w:rFonts w:ascii="Calibri" w:eastAsia="Calibri" w:hAnsi="Calibri"/>
          <w:sz w:val="22"/>
          <w:szCs w:val="22"/>
        </w:rPr>
        <w:t>Conference Services Assistants</w:t>
      </w:r>
      <w:r w:rsidR="004355B9">
        <w:rPr>
          <w:rFonts w:ascii="Calibri" w:eastAsia="Calibri" w:hAnsi="Calibri"/>
          <w:sz w:val="22"/>
          <w:szCs w:val="22"/>
        </w:rPr>
        <w:t xml:space="preserve"> or Resident Assistants</w:t>
      </w:r>
      <w:r w:rsidR="004355B9" w:rsidRPr="00BF0719">
        <w:rPr>
          <w:rFonts w:ascii="Calibri" w:eastAsia="Calibri" w:hAnsi="Calibri"/>
          <w:sz w:val="22"/>
          <w:szCs w:val="22"/>
        </w:rPr>
        <w:t>).</w:t>
      </w:r>
    </w:p>
    <w:p w14:paraId="14EA72BB" w14:textId="48744099" w:rsidR="00045DB3" w:rsidRPr="00BF0719" w:rsidRDefault="00045DB3" w:rsidP="004355B9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There is a $20/week residential room fee for students living on campus in the summer.</w:t>
      </w:r>
    </w:p>
    <w:p w14:paraId="5801E38B" w14:textId="77777777" w:rsidR="00851991" w:rsidRPr="00851991" w:rsidRDefault="00851991" w:rsidP="00851991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851991">
        <w:rPr>
          <w:rFonts w:ascii="Calibri" w:eastAsia="Calibri" w:hAnsi="Calibri"/>
          <w:sz w:val="22"/>
          <w:szCs w:val="22"/>
        </w:rPr>
        <w:t>Student</w:t>
      </w:r>
      <w:r w:rsidR="00591036">
        <w:rPr>
          <w:rFonts w:ascii="Calibri" w:eastAsia="Calibri" w:hAnsi="Calibri"/>
          <w:sz w:val="22"/>
          <w:szCs w:val="22"/>
        </w:rPr>
        <w:t>s</w:t>
      </w:r>
      <w:r w:rsidRPr="00851991">
        <w:rPr>
          <w:rFonts w:ascii="Calibri" w:eastAsia="Calibri" w:hAnsi="Calibri"/>
          <w:sz w:val="22"/>
          <w:szCs w:val="22"/>
        </w:rPr>
        <w:t xml:space="preserve"> not living on campus receive an extra $1.00/hr</w:t>
      </w:r>
      <w:r w:rsidR="00615508">
        <w:rPr>
          <w:rFonts w:ascii="Calibri" w:eastAsia="Calibri" w:hAnsi="Calibri"/>
          <w:sz w:val="22"/>
          <w:szCs w:val="22"/>
        </w:rPr>
        <w:t>.</w:t>
      </w:r>
      <w:r w:rsidRPr="00851991">
        <w:rPr>
          <w:rFonts w:ascii="Calibri" w:eastAsia="Calibri" w:hAnsi="Calibri"/>
          <w:sz w:val="22"/>
          <w:szCs w:val="22"/>
        </w:rPr>
        <w:t xml:space="preserve"> in lieu of room and board.</w:t>
      </w:r>
    </w:p>
    <w:p w14:paraId="5B83319F" w14:textId="77777777" w:rsidR="00851991" w:rsidRDefault="00591036" w:rsidP="00FD1DA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Students </w:t>
      </w:r>
      <w:r w:rsidR="00851991" w:rsidRPr="00FD1DA7">
        <w:rPr>
          <w:rFonts w:ascii="Calibri" w:eastAsia="Calibri" w:hAnsi="Calibri"/>
          <w:sz w:val="22"/>
          <w:szCs w:val="22"/>
        </w:rPr>
        <w:t xml:space="preserve">planning to live on-campus for the summer </w:t>
      </w:r>
      <w:r w:rsidR="00085C69" w:rsidRPr="00FD1DA7">
        <w:rPr>
          <w:rFonts w:ascii="Calibri" w:eastAsia="Calibri" w:hAnsi="Calibri"/>
          <w:sz w:val="22"/>
          <w:szCs w:val="22"/>
        </w:rPr>
        <w:t>must</w:t>
      </w:r>
      <w:r w:rsidR="00851991" w:rsidRPr="00FD1DA7">
        <w:rPr>
          <w:rFonts w:ascii="Calibri" w:eastAsia="Calibri" w:hAnsi="Calibri"/>
          <w:sz w:val="22"/>
          <w:szCs w:val="22"/>
        </w:rPr>
        <w:t xml:space="preserve"> sign up for summer housing </w:t>
      </w:r>
      <w:r w:rsidR="00D16F30" w:rsidRPr="00216E30">
        <w:rPr>
          <w:rFonts w:ascii="Calibri" w:eastAsia="Calibri" w:hAnsi="Calibri"/>
          <w:sz w:val="22"/>
          <w:szCs w:val="22"/>
        </w:rPr>
        <w:t xml:space="preserve">with </w:t>
      </w:r>
      <w:r w:rsidR="00851991" w:rsidRPr="00216E30">
        <w:rPr>
          <w:rFonts w:ascii="Calibri" w:eastAsia="Calibri" w:hAnsi="Calibri"/>
          <w:sz w:val="22"/>
          <w:szCs w:val="22"/>
        </w:rPr>
        <w:t>the Residence Life Office</w:t>
      </w:r>
      <w:r w:rsidR="00216E30">
        <w:rPr>
          <w:rFonts w:ascii="Calibri" w:eastAsia="Calibri" w:hAnsi="Calibri"/>
          <w:sz w:val="22"/>
          <w:szCs w:val="22"/>
        </w:rPr>
        <w:t xml:space="preserve">. </w:t>
      </w:r>
      <w:r w:rsidR="0037461F">
        <w:rPr>
          <w:rFonts w:ascii="Calibri" w:eastAsia="Calibri" w:hAnsi="Calibri"/>
          <w:sz w:val="22"/>
          <w:szCs w:val="22"/>
        </w:rPr>
        <w:t xml:space="preserve"> </w:t>
      </w:r>
      <w:r w:rsidR="00851991" w:rsidRPr="00FD1DA7">
        <w:rPr>
          <w:rFonts w:ascii="Calibri" w:eastAsia="Calibri" w:hAnsi="Calibri"/>
          <w:sz w:val="22"/>
          <w:szCs w:val="22"/>
        </w:rPr>
        <w:t>Incoming f</w:t>
      </w:r>
      <w:r w:rsidR="00623A5D" w:rsidRPr="00FD1DA7">
        <w:rPr>
          <w:rFonts w:ascii="Calibri" w:eastAsia="Calibri" w:hAnsi="Calibri"/>
          <w:sz w:val="22"/>
          <w:szCs w:val="22"/>
        </w:rPr>
        <w:t>irst</w:t>
      </w:r>
      <w:r>
        <w:rPr>
          <w:rFonts w:ascii="Calibri" w:eastAsia="Calibri" w:hAnsi="Calibri"/>
          <w:sz w:val="22"/>
          <w:szCs w:val="22"/>
        </w:rPr>
        <w:t>-</w:t>
      </w:r>
      <w:r w:rsidR="00623A5D" w:rsidRPr="00FD1DA7">
        <w:rPr>
          <w:rFonts w:ascii="Calibri" w:eastAsia="Calibri" w:hAnsi="Calibri"/>
          <w:sz w:val="22"/>
          <w:szCs w:val="22"/>
        </w:rPr>
        <w:t>year students</w:t>
      </w:r>
      <w:r w:rsidR="00851991" w:rsidRPr="00FD1DA7">
        <w:rPr>
          <w:rFonts w:ascii="Calibri" w:eastAsia="Calibri" w:hAnsi="Calibri"/>
          <w:sz w:val="22"/>
          <w:szCs w:val="22"/>
        </w:rPr>
        <w:t xml:space="preserve"> and transfer students are not permitted to live on campus during the summer.</w:t>
      </w:r>
    </w:p>
    <w:p w14:paraId="531390B4" w14:textId="77777777" w:rsidR="00BA4B09" w:rsidRDefault="00591036" w:rsidP="00FD1DA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Students </w:t>
      </w:r>
      <w:r w:rsidR="00BA4B09">
        <w:rPr>
          <w:rFonts w:ascii="Calibri" w:eastAsia="Calibri" w:hAnsi="Calibri"/>
          <w:sz w:val="22"/>
          <w:szCs w:val="22"/>
        </w:rPr>
        <w:t xml:space="preserve">are expected to work the entire length of the </w:t>
      </w:r>
      <w:r w:rsidR="004F006A">
        <w:rPr>
          <w:rFonts w:ascii="Calibri" w:eastAsia="Calibri" w:hAnsi="Calibri"/>
          <w:sz w:val="22"/>
          <w:szCs w:val="22"/>
        </w:rPr>
        <w:t xml:space="preserve">summer job </w:t>
      </w:r>
      <w:r w:rsidR="00BA4B09">
        <w:rPr>
          <w:rFonts w:ascii="Calibri" w:eastAsia="Calibri" w:hAnsi="Calibri"/>
          <w:sz w:val="22"/>
          <w:szCs w:val="22"/>
        </w:rPr>
        <w:t>assignment.  If you leave your job early, you will need to leave campus housing</w:t>
      </w:r>
      <w:r w:rsidR="00BF0719">
        <w:rPr>
          <w:rFonts w:ascii="Calibri" w:eastAsia="Calibri" w:hAnsi="Calibri"/>
          <w:sz w:val="22"/>
          <w:szCs w:val="22"/>
        </w:rPr>
        <w:t xml:space="preserve"> within 24 hours</w:t>
      </w:r>
      <w:r w:rsidR="000F2864">
        <w:rPr>
          <w:rFonts w:ascii="Calibri" w:eastAsia="Calibri" w:hAnsi="Calibri"/>
          <w:sz w:val="22"/>
          <w:szCs w:val="22"/>
        </w:rPr>
        <w:t xml:space="preserve"> and may be ineligible for future campus jobs</w:t>
      </w:r>
      <w:r w:rsidR="00BA4B09">
        <w:rPr>
          <w:rFonts w:ascii="Calibri" w:eastAsia="Calibri" w:hAnsi="Calibri"/>
          <w:sz w:val="22"/>
          <w:szCs w:val="22"/>
        </w:rPr>
        <w:t>.</w:t>
      </w:r>
      <w:r w:rsidR="00125EF9">
        <w:rPr>
          <w:rFonts w:ascii="Calibri" w:eastAsia="Calibri" w:hAnsi="Calibri"/>
          <w:sz w:val="22"/>
          <w:szCs w:val="22"/>
        </w:rPr>
        <w:t xml:space="preserve">  </w:t>
      </w:r>
    </w:p>
    <w:p w14:paraId="30A33178" w14:textId="77777777" w:rsidR="00347174" w:rsidRPr="00347174" w:rsidRDefault="00591036" w:rsidP="00347174">
      <w:pPr>
        <w:numPr>
          <w:ilvl w:val="0"/>
          <w:numId w:val="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Students </w:t>
      </w:r>
      <w:r w:rsidR="00347174" w:rsidRPr="00347174">
        <w:rPr>
          <w:rFonts w:ascii="Calibri" w:eastAsia="Calibri" w:hAnsi="Calibri"/>
          <w:sz w:val="22"/>
          <w:szCs w:val="22"/>
        </w:rPr>
        <w:t>are required to attend the summer student employee orientation meeting (date TBA).</w:t>
      </w:r>
    </w:p>
    <w:p w14:paraId="7FAD8788" w14:textId="77777777" w:rsidR="000339E5" w:rsidRDefault="00591036" w:rsidP="00317F75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Please see the </w:t>
      </w:r>
      <w:r w:rsidR="00851991" w:rsidRPr="00851991">
        <w:rPr>
          <w:rFonts w:ascii="Calibri" w:eastAsia="Calibri" w:hAnsi="Calibri"/>
          <w:sz w:val="22"/>
          <w:szCs w:val="22"/>
        </w:rPr>
        <w:t>Student Employment Handbook for more important information:</w:t>
      </w:r>
      <w:r w:rsidR="006F4DCE">
        <w:rPr>
          <w:rFonts w:ascii="Calibri" w:eastAsia="Calibri" w:hAnsi="Calibri"/>
          <w:sz w:val="22"/>
          <w:szCs w:val="22"/>
        </w:rPr>
        <w:t xml:space="preserve"> </w:t>
      </w:r>
      <w:r w:rsidR="00851991" w:rsidRPr="00851991">
        <w:rPr>
          <w:rFonts w:ascii="Calibri" w:eastAsia="Calibri" w:hAnsi="Calibri"/>
          <w:sz w:val="22"/>
          <w:szCs w:val="22"/>
        </w:rPr>
        <w:t xml:space="preserve"> </w:t>
      </w:r>
      <w:hyperlink r:id="rId10" w:history="1">
        <w:r w:rsidR="005B2182" w:rsidRPr="005B2182">
          <w:rPr>
            <w:rFonts w:ascii="Calibri" w:eastAsia="Calibri" w:hAnsi="Calibri"/>
            <w:color w:val="0000FF"/>
            <w:sz w:val="20"/>
            <w:szCs w:val="20"/>
            <w:u w:val="single"/>
          </w:rPr>
          <w:t>https://messiah-employee.policystat.com/policy/6786874/latest/</w:t>
        </w:r>
      </w:hyperlink>
      <w:r w:rsidR="00851991" w:rsidRPr="00851991">
        <w:rPr>
          <w:rFonts w:ascii="Calibri" w:eastAsia="Calibri" w:hAnsi="Calibri"/>
          <w:sz w:val="22"/>
          <w:szCs w:val="22"/>
        </w:rPr>
        <w:t xml:space="preserve"> </w:t>
      </w:r>
    </w:p>
    <w:p w14:paraId="3F355C6D" w14:textId="77777777" w:rsidR="0032415B" w:rsidRDefault="0032415B" w:rsidP="0032415B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14:paraId="7D278A5A" w14:textId="77777777" w:rsidR="0032415B" w:rsidRPr="00851991" w:rsidRDefault="0032415B" w:rsidP="0032415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851991">
        <w:rPr>
          <w:rFonts w:ascii="Calibri" w:eastAsia="Calibri" w:hAnsi="Calibri"/>
          <w:sz w:val="22"/>
          <w:szCs w:val="22"/>
        </w:rPr>
        <w:t xml:space="preserve">If you have any questions concerning summer employment, please contact </w:t>
      </w:r>
      <w:r w:rsidR="001C45E9">
        <w:rPr>
          <w:rFonts w:ascii="Calibri" w:eastAsia="Calibri" w:hAnsi="Calibri"/>
          <w:sz w:val="22"/>
          <w:szCs w:val="22"/>
        </w:rPr>
        <w:t xml:space="preserve">the Student Employment Office at </w:t>
      </w:r>
      <w:hyperlink r:id="rId11" w:history="1">
        <w:r w:rsidRPr="00AA2CC1">
          <w:rPr>
            <w:rStyle w:val="Hyperlink"/>
            <w:rFonts w:ascii="Calibri" w:eastAsia="Calibri" w:hAnsi="Calibri"/>
            <w:sz w:val="22"/>
            <w:szCs w:val="22"/>
          </w:rPr>
          <w:t>studentemployment@messiah.edu</w:t>
        </w:r>
      </w:hyperlink>
      <w:r w:rsidR="001C45E9">
        <w:rPr>
          <w:rFonts w:ascii="Calibri" w:eastAsia="Calibri" w:hAnsi="Calibri"/>
          <w:color w:val="0000FF"/>
          <w:sz w:val="22"/>
          <w:szCs w:val="22"/>
          <w:u w:val="single"/>
        </w:rPr>
        <w:t xml:space="preserve"> </w:t>
      </w:r>
      <w:r w:rsidR="001C45E9" w:rsidRPr="001D2A23">
        <w:rPr>
          <w:rFonts w:ascii="Calibri" w:eastAsia="Calibri" w:hAnsi="Calibri"/>
          <w:sz w:val="22"/>
          <w:szCs w:val="22"/>
        </w:rPr>
        <w:t>or ext. 2900</w:t>
      </w:r>
      <w:r w:rsidR="001C45E9">
        <w:rPr>
          <w:rFonts w:ascii="Calibri" w:eastAsia="Calibri" w:hAnsi="Calibri"/>
          <w:sz w:val="22"/>
          <w:szCs w:val="22"/>
        </w:rPr>
        <w:t>.</w:t>
      </w:r>
      <w:r w:rsidRPr="00851991">
        <w:rPr>
          <w:rFonts w:ascii="Calibri" w:eastAsia="Calibri" w:hAnsi="Calibri"/>
          <w:sz w:val="22"/>
          <w:szCs w:val="22"/>
        </w:rPr>
        <w:t xml:space="preserve"> </w:t>
      </w:r>
    </w:p>
    <w:p w14:paraId="70F386D8" w14:textId="77777777" w:rsidR="0032415B" w:rsidRPr="00317F75" w:rsidRDefault="0032415B" w:rsidP="001D0C1E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sectPr w:rsidR="0032415B" w:rsidRPr="00317F75" w:rsidSect="00E4439F">
      <w:headerReference w:type="default" r:id="rId12"/>
      <w:headerReference w:type="first" r:id="rId13"/>
      <w:pgSz w:w="12240" w:h="15840" w:code="1"/>
      <w:pgMar w:top="720" w:right="1440" w:bottom="1008" w:left="1440" w:header="288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C43D" w14:textId="77777777" w:rsidR="008C46C7" w:rsidRDefault="008C46C7" w:rsidP="00FC6082">
      <w:r>
        <w:separator/>
      </w:r>
    </w:p>
  </w:endnote>
  <w:endnote w:type="continuationSeparator" w:id="0">
    <w:p w14:paraId="74F20A27" w14:textId="77777777" w:rsidR="008C46C7" w:rsidRDefault="008C46C7" w:rsidP="00FC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1F2C" w14:textId="77777777" w:rsidR="008C46C7" w:rsidRDefault="008C46C7" w:rsidP="00FC6082">
      <w:r>
        <w:separator/>
      </w:r>
    </w:p>
  </w:footnote>
  <w:footnote w:type="continuationSeparator" w:id="0">
    <w:p w14:paraId="36FB8EE5" w14:textId="77777777" w:rsidR="008C46C7" w:rsidRDefault="008C46C7" w:rsidP="00FC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4"/>
      <w:gridCol w:w="6086"/>
    </w:tblGrid>
    <w:tr w:rsidR="007C52B4" w:rsidRPr="00FC6082" w14:paraId="125D03C8" w14:textId="77777777" w:rsidTr="000B43A5">
      <w:tc>
        <w:tcPr>
          <w:tcW w:w="3348" w:type="dxa"/>
        </w:tcPr>
        <w:p w14:paraId="3691DEB5" w14:textId="77777777" w:rsidR="007C52B4" w:rsidRDefault="007C52B4">
          <w:pPr>
            <w:pStyle w:val="Header"/>
          </w:pPr>
        </w:p>
      </w:tc>
      <w:tc>
        <w:tcPr>
          <w:tcW w:w="6228" w:type="dxa"/>
          <w:vAlign w:val="center"/>
        </w:tcPr>
        <w:p w14:paraId="15199B06" w14:textId="77777777" w:rsidR="007C52B4" w:rsidRPr="00FC6082" w:rsidRDefault="007C52B4" w:rsidP="00305325">
          <w:pPr>
            <w:pStyle w:val="Header"/>
            <w:tabs>
              <w:tab w:val="left" w:pos="2390"/>
            </w:tabs>
            <w:ind w:left="1310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1566D7E4" w14:textId="77777777" w:rsidR="007C52B4" w:rsidRDefault="0042095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7049" w14:textId="1A7DEF11" w:rsidR="00E4439F" w:rsidRDefault="00E4439F">
    <w:pPr>
      <w:pStyle w:val="Header"/>
    </w:pPr>
    <w:r>
      <w:rPr>
        <w:noProof/>
      </w:rPr>
      <w:tab/>
    </w:r>
    <w:r w:rsidR="004C5618" w:rsidRPr="00F72EBB">
      <w:rPr>
        <w:noProof/>
      </w:rPr>
      <w:drawing>
        <wp:inline distT="0" distB="0" distL="0" distR="0" wp14:anchorId="3E8DF891" wp14:editId="4E046AB1">
          <wp:extent cx="16002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384"/>
    <w:multiLevelType w:val="hybridMultilevel"/>
    <w:tmpl w:val="ECA8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CB4"/>
    <w:multiLevelType w:val="hybridMultilevel"/>
    <w:tmpl w:val="68A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6FF5"/>
    <w:multiLevelType w:val="hybridMultilevel"/>
    <w:tmpl w:val="1E70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86BC7"/>
    <w:multiLevelType w:val="hybridMultilevel"/>
    <w:tmpl w:val="F4BA1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1516">
    <w:abstractNumId w:val="0"/>
  </w:num>
  <w:num w:numId="2" w16cid:durableId="862481336">
    <w:abstractNumId w:val="1"/>
  </w:num>
  <w:num w:numId="3" w16cid:durableId="1545290126">
    <w:abstractNumId w:val="2"/>
  </w:num>
  <w:num w:numId="4" w16cid:durableId="477308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0A"/>
    <w:rsid w:val="000020F1"/>
    <w:rsid w:val="000158DD"/>
    <w:rsid w:val="00015EEA"/>
    <w:rsid w:val="00016FEA"/>
    <w:rsid w:val="000247D7"/>
    <w:rsid w:val="00025825"/>
    <w:rsid w:val="000262E7"/>
    <w:rsid w:val="00026B8C"/>
    <w:rsid w:val="00027A4A"/>
    <w:rsid w:val="00027B06"/>
    <w:rsid w:val="00033838"/>
    <w:rsid w:val="000339E5"/>
    <w:rsid w:val="000368C2"/>
    <w:rsid w:val="000421ED"/>
    <w:rsid w:val="00042290"/>
    <w:rsid w:val="00045DB3"/>
    <w:rsid w:val="000464E8"/>
    <w:rsid w:val="000731B0"/>
    <w:rsid w:val="000806CE"/>
    <w:rsid w:val="00082561"/>
    <w:rsid w:val="00082592"/>
    <w:rsid w:val="00084F51"/>
    <w:rsid w:val="000851BD"/>
    <w:rsid w:val="00085C69"/>
    <w:rsid w:val="000A0B3D"/>
    <w:rsid w:val="000A0D1B"/>
    <w:rsid w:val="000A7961"/>
    <w:rsid w:val="000B1CF3"/>
    <w:rsid w:val="000B220A"/>
    <w:rsid w:val="000B3466"/>
    <w:rsid w:val="000B43A5"/>
    <w:rsid w:val="000B5BA1"/>
    <w:rsid w:val="000B6679"/>
    <w:rsid w:val="000C302A"/>
    <w:rsid w:val="000C7B00"/>
    <w:rsid w:val="000D2AA5"/>
    <w:rsid w:val="000D75B5"/>
    <w:rsid w:val="000E4E96"/>
    <w:rsid w:val="000E5DA8"/>
    <w:rsid w:val="000F074C"/>
    <w:rsid w:val="000F178F"/>
    <w:rsid w:val="000F24B7"/>
    <w:rsid w:val="000F2864"/>
    <w:rsid w:val="000F5A94"/>
    <w:rsid w:val="000F70BB"/>
    <w:rsid w:val="00102E3D"/>
    <w:rsid w:val="00112FB4"/>
    <w:rsid w:val="00114924"/>
    <w:rsid w:val="00114E7D"/>
    <w:rsid w:val="00116686"/>
    <w:rsid w:val="00120100"/>
    <w:rsid w:val="00123948"/>
    <w:rsid w:val="00125EF9"/>
    <w:rsid w:val="00126D81"/>
    <w:rsid w:val="00127A57"/>
    <w:rsid w:val="00133A39"/>
    <w:rsid w:val="00135F88"/>
    <w:rsid w:val="00143184"/>
    <w:rsid w:val="001433A7"/>
    <w:rsid w:val="0015134A"/>
    <w:rsid w:val="00156156"/>
    <w:rsid w:val="00157113"/>
    <w:rsid w:val="0016094C"/>
    <w:rsid w:val="001623BA"/>
    <w:rsid w:val="00164555"/>
    <w:rsid w:val="0017607E"/>
    <w:rsid w:val="0018002F"/>
    <w:rsid w:val="00185255"/>
    <w:rsid w:val="001A1ADB"/>
    <w:rsid w:val="001A2571"/>
    <w:rsid w:val="001A316D"/>
    <w:rsid w:val="001A4A06"/>
    <w:rsid w:val="001A53A6"/>
    <w:rsid w:val="001A58B9"/>
    <w:rsid w:val="001A6D4B"/>
    <w:rsid w:val="001A70A9"/>
    <w:rsid w:val="001B416D"/>
    <w:rsid w:val="001C08EB"/>
    <w:rsid w:val="001C1A3E"/>
    <w:rsid w:val="001C3D94"/>
    <w:rsid w:val="001C45E9"/>
    <w:rsid w:val="001D0C1E"/>
    <w:rsid w:val="001D2A23"/>
    <w:rsid w:val="001D42AC"/>
    <w:rsid w:val="001D7DD3"/>
    <w:rsid w:val="001D7F1A"/>
    <w:rsid w:val="001E20AE"/>
    <w:rsid w:val="001E2332"/>
    <w:rsid w:val="001E3EA4"/>
    <w:rsid w:val="001F1239"/>
    <w:rsid w:val="00211A08"/>
    <w:rsid w:val="00216E30"/>
    <w:rsid w:val="002242D3"/>
    <w:rsid w:val="002313A7"/>
    <w:rsid w:val="002330A7"/>
    <w:rsid w:val="00233F93"/>
    <w:rsid w:val="002346A7"/>
    <w:rsid w:val="00234B64"/>
    <w:rsid w:val="00237728"/>
    <w:rsid w:val="00237F78"/>
    <w:rsid w:val="0024274B"/>
    <w:rsid w:val="002438DC"/>
    <w:rsid w:val="0024417A"/>
    <w:rsid w:val="002503D9"/>
    <w:rsid w:val="0025053D"/>
    <w:rsid w:val="00251F35"/>
    <w:rsid w:val="00254DA4"/>
    <w:rsid w:val="00260099"/>
    <w:rsid w:val="00264FDD"/>
    <w:rsid w:val="0026699E"/>
    <w:rsid w:val="00267EFC"/>
    <w:rsid w:val="002710BC"/>
    <w:rsid w:val="0027318C"/>
    <w:rsid w:val="00274295"/>
    <w:rsid w:val="00277553"/>
    <w:rsid w:val="002806E4"/>
    <w:rsid w:val="00287D3C"/>
    <w:rsid w:val="0029289B"/>
    <w:rsid w:val="00293C8C"/>
    <w:rsid w:val="002A0229"/>
    <w:rsid w:val="002A2048"/>
    <w:rsid w:val="002A294E"/>
    <w:rsid w:val="002B18B5"/>
    <w:rsid w:val="002B4900"/>
    <w:rsid w:val="002B6507"/>
    <w:rsid w:val="002C1CEF"/>
    <w:rsid w:val="002C24CC"/>
    <w:rsid w:val="002C4CD9"/>
    <w:rsid w:val="002E0951"/>
    <w:rsid w:val="002E3392"/>
    <w:rsid w:val="002E35A2"/>
    <w:rsid w:val="002F28EF"/>
    <w:rsid w:val="00305325"/>
    <w:rsid w:val="003139D9"/>
    <w:rsid w:val="00315239"/>
    <w:rsid w:val="0031790C"/>
    <w:rsid w:val="00317F75"/>
    <w:rsid w:val="0032415B"/>
    <w:rsid w:val="00331C71"/>
    <w:rsid w:val="003425ED"/>
    <w:rsid w:val="00347174"/>
    <w:rsid w:val="00347762"/>
    <w:rsid w:val="00352A1A"/>
    <w:rsid w:val="00353A00"/>
    <w:rsid w:val="003557D1"/>
    <w:rsid w:val="00360E6F"/>
    <w:rsid w:val="00370B1F"/>
    <w:rsid w:val="00372B15"/>
    <w:rsid w:val="0037461F"/>
    <w:rsid w:val="003A0163"/>
    <w:rsid w:val="003A1E11"/>
    <w:rsid w:val="003A2FAE"/>
    <w:rsid w:val="003A6F54"/>
    <w:rsid w:val="003A7C9D"/>
    <w:rsid w:val="003A7F4B"/>
    <w:rsid w:val="003A7FB4"/>
    <w:rsid w:val="003B42BC"/>
    <w:rsid w:val="003B44F9"/>
    <w:rsid w:val="003B4732"/>
    <w:rsid w:val="003D01FB"/>
    <w:rsid w:val="003D11D4"/>
    <w:rsid w:val="003D51CF"/>
    <w:rsid w:val="003E04D2"/>
    <w:rsid w:val="003F6D35"/>
    <w:rsid w:val="003F6D6F"/>
    <w:rsid w:val="004058EC"/>
    <w:rsid w:val="0040768E"/>
    <w:rsid w:val="004162B8"/>
    <w:rsid w:val="0041661B"/>
    <w:rsid w:val="00416E68"/>
    <w:rsid w:val="0042095B"/>
    <w:rsid w:val="0042097D"/>
    <w:rsid w:val="00422B9A"/>
    <w:rsid w:val="00431419"/>
    <w:rsid w:val="004355B9"/>
    <w:rsid w:val="00436715"/>
    <w:rsid w:val="00436805"/>
    <w:rsid w:val="004456B9"/>
    <w:rsid w:val="00445FA5"/>
    <w:rsid w:val="004465A5"/>
    <w:rsid w:val="00447938"/>
    <w:rsid w:val="00454A8A"/>
    <w:rsid w:val="00460899"/>
    <w:rsid w:val="0046132E"/>
    <w:rsid w:val="00464010"/>
    <w:rsid w:val="004664E6"/>
    <w:rsid w:val="00466C2A"/>
    <w:rsid w:val="0047028C"/>
    <w:rsid w:val="0047516C"/>
    <w:rsid w:val="00490AF3"/>
    <w:rsid w:val="004960E6"/>
    <w:rsid w:val="004A2AE6"/>
    <w:rsid w:val="004A4633"/>
    <w:rsid w:val="004B011D"/>
    <w:rsid w:val="004B19BA"/>
    <w:rsid w:val="004B2528"/>
    <w:rsid w:val="004B57AD"/>
    <w:rsid w:val="004B6152"/>
    <w:rsid w:val="004C0AF1"/>
    <w:rsid w:val="004C5618"/>
    <w:rsid w:val="004C696D"/>
    <w:rsid w:val="004D2219"/>
    <w:rsid w:val="004E0A46"/>
    <w:rsid w:val="004F006A"/>
    <w:rsid w:val="004F16BB"/>
    <w:rsid w:val="004F45C0"/>
    <w:rsid w:val="00516F30"/>
    <w:rsid w:val="005236C9"/>
    <w:rsid w:val="00540DFA"/>
    <w:rsid w:val="005425ED"/>
    <w:rsid w:val="0054267E"/>
    <w:rsid w:val="0054289F"/>
    <w:rsid w:val="005455CC"/>
    <w:rsid w:val="00545D2C"/>
    <w:rsid w:val="00545DD5"/>
    <w:rsid w:val="00554855"/>
    <w:rsid w:val="005579E7"/>
    <w:rsid w:val="00571C10"/>
    <w:rsid w:val="00580634"/>
    <w:rsid w:val="00583A12"/>
    <w:rsid w:val="0058543D"/>
    <w:rsid w:val="00587106"/>
    <w:rsid w:val="0059082B"/>
    <w:rsid w:val="00590DAB"/>
    <w:rsid w:val="00591036"/>
    <w:rsid w:val="0059398E"/>
    <w:rsid w:val="005971F9"/>
    <w:rsid w:val="005A3433"/>
    <w:rsid w:val="005A73CB"/>
    <w:rsid w:val="005B0489"/>
    <w:rsid w:val="005B0656"/>
    <w:rsid w:val="005B0746"/>
    <w:rsid w:val="005B2182"/>
    <w:rsid w:val="005C144F"/>
    <w:rsid w:val="005C2773"/>
    <w:rsid w:val="005C32B3"/>
    <w:rsid w:val="005C3C6E"/>
    <w:rsid w:val="005C3DAE"/>
    <w:rsid w:val="005E7DC4"/>
    <w:rsid w:val="005F2309"/>
    <w:rsid w:val="005F5DBA"/>
    <w:rsid w:val="005F6926"/>
    <w:rsid w:val="005F779B"/>
    <w:rsid w:val="006000C6"/>
    <w:rsid w:val="00605F6E"/>
    <w:rsid w:val="006116B5"/>
    <w:rsid w:val="00614AB2"/>
    <w:rsid w:val="00615508"/>
    <w:rsid w:val="00620C9B"/>
    <w:rsid w:val="00623A5D"/>
    <w:rsid w:val="00624A40"/>
    <w:rsid w:val="0062673A"/>
    <w:rsid w:val="00634C19"/>
    <w:rsid w:val="006414F2"/>
    <w:rsid w:val="006417F9"/>
    <w:rsid w:val="00642F58"/>
    <w:rsid w:val="00654F1F"/>
    <w:rsid w:val="0067468F"/>
    <w:rsid w:val="00677442"/>
    <w:rsid w:val="00684F5C"/>
    <w:rsid w:val="00685058"/>
    <w:rsid w:val="00685249"/>
    <w:rsid w:val="0068538B"/>
    <w:rsid w:val="00690464"/>
    <w:rsid w:val="00694CB7"/>
    <w:rsid w:val="00695E8C"/>
    <w:rsid w:val="006A57D1"/>
    <w:rsid w:val="006A5BF8"/>
    <w:rsid w:val="006B37AB"/>
    <w:rsid w:val="006B7890"/>
    <w:rsid w:val="006D7340"/>
    <w:rsid w:val="006F1381"/>
    <w:rsid w:val="006F38F7"/>
    <w:rsid w:val="006F4DCE"/>
    <w:rsid w:val="006F54CE"/>
    <w:rsid w:val="0070660B"/>
    <w:rsid w:val="00714782"/>
    <w:rsid w:val="0071720D"/>
    <w:rsid w:val="0071732B"/>
    <w:rsid w:val="0072595D"/>
    <w:rsid w:val="00727B70"/>
    <w:rsid w:val="00742638"/>
    <w:rsid w:val="00760B3B"/>
    <w:rsid w:val="00762872"/>
    <w:rsid w:val="00766D0C"/>
    <w:rsid w:val="0077308C"/>
    <w:rsid w:val="007761F2"/>
    <w:rsid w:val="0077690E"/>
    <w:rsid w:val="007811BB"/>
    <w:rsid w:val="00781CE8"/>
    <w:rsid w:val="00783266"/>
    <w:rsid w:val="00784B9D"/>
    <w:rsid w:val="00784F31"/>
    <w:rsid w:val="00791DB2"/>
    <w:rsid w:val="00796189"/>
    <w:rsid w:val="007A1B5E"/>
    <w:rsid w:val="007A6EC7"/>
    <w:rsid w:val="007A708A"/>
    <w:rsid w:val="007B19B6"/>
    <w:rsid w:val="007B2FCB"/>
    <w:rsid w:val="007B7247"/>
    <w:rsid w:val="007B76AB"/>
    <w:rsid w:val="007C1EDB"/>
    <w:rsid w:val="007C52B4"/>
    <w:rsid w:val="007D03FB"/>
    <w:rsid w:val="007D186A"/>
    <w:rsid w:val="007F26A9"/>
    <w:rsid w:val="007F2F1C"/>
    <w:rsid w:val="007F3E0A"/>
    <w:rsid w:val="007F54EB"/>
    <w:rsid w:val="008123E1"/>
    <w:rsid w:val="00814ACF"/>
    <w:rsid w:val="00831345"/>
    <w:rsid w:val="00833FD0"/>
    <w:rsid w:val="008427A9"/>
    <w:rsid w:val="008461F3"/>
    <w:rsid w:val="00850C6F"/>
    <w:rsid w:val="00851991"/>
    <w:rsid w:val="00855164"/>
    <w:rsid w:val="00856747"/>
    <w:rsid w:val="0086366F"/>
    <w:rsid w:val="00871BA8"/>
    <w:rsid w:val="0087541B"/>
    <w:rsid w:val="00881814"/>
    <w:rsid w:val="00885414"/>
    <w:rsid w:val="008858C8"/>
    <w:rsid w:val="00887542"/>
    <w:rsid w:val="0089232F"/>
    <w:rsid w:val="00894B35"/>
    <w:rsid w:val="0089681A"/>
    <w:rsid w:val="008A5171"/>
    <w:rsid w:val="008C3EFB"/>
    <w:rsid w:val="008C46C7"/>
    <w:rsid w:val="008C4AA3"/>
    <w:rsid w:val="008C5A6B"/>
    <w:rsid w:val="008D67BB"/>
    <w:rsid w:val="008E6B63"/>
    <w:rsid w:val="008F29F6"/>
    <w:rsid w:val="008F7267"/>
    <w:rsid w:val="00906C7A"/>
    <w:rsid w:val="00916145"/>
    <w:rsid w:val="00920F4F"/>
    <w:rsid w:val="00922EF9"/>
    <w:rsid w:val="00923345"/>
    <w:rsid w:val="00923F44"/>
    <w:rsid w:val="00926AC0"/>
    <w:rsid w:val="00926BD3"/>
    <w:rsid w:val="0092797F"/>
    <w:rsid w:val="0093208B"/>
    <w:rsid w:val="00942C24"/>
    <w:rsid w:val="009462CC"/>
    <w:rsid w:val="0094630D"/>
    <w:rsid w:val="00947789"/>
    <w:rsid w:val="00953F62"/>
    <w:rsid w:val="00956757"/>
    <w:rsid w:val="00961725"/>
    <w:rsid w:val="00964C6E"/>
    <w:rsid w:val="009663E8"/>
    <w:rsid w:val="00967579"/>
    <w:rsid w:val="009733F5"/>
    <w:rsid w:val="00981995"/>
    <w:rsid w:val="00981F31"/>
    <w:rsid w:val="00986363"/>
    <w:rsid w:val="00986F5B"/>
    <w:rsid w:val="009952C3"/>
    <w:rsid w:val="0099565F"/>
    <w:rsid w:val="00996BCF"/>
    <w:rsid w:val="009A08ED"/>
    <w:rsid w:val="009A458C"/>
    <w:rsid w:val="009B050D"/>
    <w:rsid w:val="009B15EE"/>
    <w:rsid w:val="009C35AD"/>
    <w:rsid w:val="009C6032"/>
    <w:rsid w:val="009C65F9"/>
    <w:rsid w:val="009D1B85"/>
    <w:rsid w:val="009D4FE9"/>
    <w:rsid w:val="009E20A8"/>
    <w:rsid w:val="009E2A8D"/>
    <w:rsid w:val="009E7B7E"/>
    <w:rsid w:val="009F1EDC"/>
    <w:rsid w:val="00A0766D"/>
    <w:rsid w:val="00A109C9"/>
    <w:rsid w:val="00A2543E"/>
    <w:rsid w:val="00A25B20"/>
    <w:rsid w:val="00A25CE2"/>
    <w:rsid w:val="00A346D0"/>
    <w:rsid w:val="00A3759D"/>
    <w:rsid w:val="00A405F1"/>
    <w:rsid w:val="00A420A5"/>
    <w:rsid w:val="00A45D7A"/>
    <w:rsid w:val="00A4714C"/>
    <w:rsid w:val="00A50B5D"/>
    <w:rsid w:val="00A5368E"/>
    <w:rsid w:val="00A56DFC"/>
    <w:rsid w:val="00A570B2"/>
    <w:rsid w:val="00A61D5C"/>
    <w:rsid w:val="00A6259D"/>
    <w:rsid w:val="00A66D05"/>
    <w:rsid w:val="00A67207"/>
    <w:rsid w:val="00A70155"/>
    <w:rsid w:val="00A75E7B"/>
    <w:rsid w:val="00A81FBF"/>
    <w:rsid w:val="00A84C65"/>
    <w:rsid w:val="00A875F3"/>
    <w:rsid w:val="00AA15F1"/>
    <w:rsid w:val="00AA45BB"/>
    <w:rsid w:val="00AA49CF"/>
    <w:rsid w:val="00AA541E"/>
    <w:rsid w:val="00AB1D04"/>
    <w:rsid w:val="00AB2F0A"/>
    <w:rsid w:val="00AB325A"/>
    <w:rsid w:val="00AB38BD"/>
    <w:rsid w:val="00AB3BA7"/>
    <w:rsid w:val="00AB43DE"/>
    <w:rsid w:val="00AB672C"/>
    <w:rsid w:val="00AD1A8A"/>
    <w:rsid w:val="00AD7165"/>
    <w:rsid w:val="00AE13EE"/>
    <w:rsid w:val="00AE7E7E"/>
    <w:rsid w:val="00AF15C0"/>
    <w:rsid w:val="00AF6A11"/>
    <w:rsid w:val="00B01F29"/>
    <w:rsid w:val="00B10C2C"/>
    <w:rsid w:val="00B2293B"/>
    <w:rsid w:val="00B23592"/>
    <w:rsid w:val="00B2469F"/>
    <w:rsid w:val="00B25409"/>
    <w:rsid w:val="00B25D11"/>
    <w:rsid w:val="00B31F61"/>
    <w:rsid w:val="00B34006"/>
    <w:rsid w:val="00B3673B"/>
    <w:rsid w:val="00B37F13"/>
    <w:rsid w:val="00B433E9"/>
    <w:rsid w:val="00B472D8"/>
    <w:rsid w:val="00B541FD"/>
    <w:rsid w:val="00B5478A"/>
    <w:rsid w:val="00B54ACF"/>
    <w:rsid w:val="00B564C7"/>
    <w:rsid w:val="00B57BBB"/>
    <w:rsid w:val="00B633CC"/>
    <w:rsid w:val="00B64691"/>
    <w:rsid w:val="00B749AF"/>
    <w:rsid w:val="00B85648"/>
    <w:rsid w:val="00B92C6C"/>
    <w:rsid w:val="00B9353E"/>
    <w:rsid w:val="00B96A2D"/>
    <w:rsid w:val="00BA0416"/>
    <w:rsid w:val="00BA4B09"/>
    <w:rsid w:val="00BA6925"/>
    <w:rsid w:val="00BB36E0"/>
    <w:rsid w:val="00BB5EB5"/>
    <w:rsid w:val="00BC04B2"/>
    <w:rsid w:val="00BC3D87"/>
    <w:rsid w:val="00BC4447"/>
    <w:rsid w:val="00BC5EC9"/>
    <w:rsid w:val="00BC66BA"/>
    <w:rsid w:val="00BC69DB"/>
    <w:rsid w:val="00BD32BC"/>
    <w:rsid w:val="00BD5768"/>
    <w:rsid w:val="00BD65C4"/>
    <w:rsid w:val="00BE7B63"/>
    <w:rsid w:val="00BF0719"/>
    <w:rsid w:val="00BF1807"/>
    <w:rsid w:val="00BF18C1"/>
    <w:rsid w:val="00BF5018"/>
    <w:rsid w:val="00BF51EC"/>
    <w:rsid w:val="00C02900"/>
    <w:rsid w:val="00C02F0F"/>
    <w:rsid w:val="00C0645F"/>
    <w:rsid w:val="00C10601"/>
    <w:rsid w:val="00C1098F"/>
    <w:rsid w:val="00C11AA3"/>
    <w:rsid w:val="00C12723"/>
    <w:rsid w:val="00C1369E"/>
    <w:rsid w:val="00C1536E"/>
    <w:rsid w:val="00C26040"/>
    <w:rsid w:val="00C26566"/>
    <w:rsid w:val="00C315B2"/>
    <w:rsid w:val="00C317E1"/>
    <w:rsid w:val="00C33EA6"/>
    <w:rsid w:val="00C51029"/>
    <w:rsid w:val="00C536C3"/>
    <w:rsid w:val="00C543B2"/>
    <w:rsid w:val="00C57C19"/>
    <w:rsid w:val="00C606B7"/>
    <w:rsid w:val="00C75E7C"/>
    <w:rsid w:val="00C92963"/>
    <w:rsid w:val="00C93FCA"/>
    <w:rsid w:val="00C968AB"/>
    <w:rsid w:val="00CA1864"/>
    <w:rsid w:val="00CA6E5D"/>
    <w:rsid w:val="00CB2DBD"/>
    <w:rsid w:val="00CB5DB9"/>
    <w:rsid w:val="00CB66A5"/>
    <w:rsid w:val="00CB75D0"/>
    <w:rsid w:val="00CC7B02"/>
    <w:rsid w:val="00CD4744"/>
    <w:rsid w:val="00CD5C4F"/>
    <w:rsid w:val="00CE662E"/>
    <w:rsid w:val="00CF4B2B"/>
    <w:rsid w:val="00D001D5"/>
    <w:rsid w:val="00D02E07"/>
    <w:rsid w:val="00D03BD6"/>
    <w:rsid w:val="00D06615"/>
    <w:rsid w:val="00D076C0"/>
    <w:rsid w:val="00D141E8"/>
    <w:rsid w:val="00D15089"/>
    <w:rsid w:val="00D15968"/>
    <w:rsid w:val="00D16F30"/>
    <w:rsid w:val="00D21851"/>
    <w:rsid w:val="00D22248"/>
    <w:rsid w:val="00D23D56"/>
    <w:rsid w:val="00D24788"/>
    <w:rsid w:val="00D313ED"/>
    <w:rsid w:val="00D31E98"/>
    <w:rsid w:val="00D35F02"/>
    <w:rsid w:val="00D71637"/>
    <w:rsid w:val="00D73F97"/>
    <w:rsid w:val="00D92F88"/>
    <w:rsid w:val="00D96A3A"/>
    <w:rsid w:val="00DA0FE7"/>
    <w:rsid w:val="00DA7BB5"/>
    <w:rsid w:val="00DB1207"/>
    <w:rsid w:val="00DB736F"/>
    <w:rsid w:val="00DC21E1"/>
    <w:rsid w:val="00DD052D"/>
    <w:rsid w:val="00DD5315"/>
    <w:rsid w:val="00DE0580"/>
    <w:rsid w:val="00DE37D6"/>
    <w:rsid w:val="00DF1A91"/>
    <w:rsid w:val="00DF1D87"/>
    <w:rsid w:val="00DF294D"/>
    <w:rsid w:val="00DF3F43"/>
    <w:rsid w:val="00DF5854"/>
    <w:rsid w:val="00E00C75"/>
    <w:rsid w:val="00E04F11"/>
    <w:rsid w:val="00E0656C"/>
    <w:rsid w:val="00E16FE4"/>
    <w:rsid w:val="00E2032B"/>
    <w:rsid w:val="00E227AC"/>
    <w:rsid w:val="00E237FA"/>
    <w:rsid w:val="00E31455"/>
    <w:rsid w:val="00E317A6"/>
    <w:rsid w:val="00E3211D"/>
    <w:rsid w:val="00E356E1"/>
    <w:rsid w:val="00E4439F"/>
    <w:rsid w:val="00E47E44"/>
    <w:rsid w:val="00E52A7F"/>
    <w:rsid w:val="00E56160"/>
    <w:rsid w:val="00E60A85"/>
    <w:rsid w:val="00E64FA6"/>
    <w:rsid w:val="00E76FFF"/>
    <w:rsid w:val="00E81BD2"/>
    <w:rsid w:val="00E930BA"/>
    <w:rsid w:val="00EA1E13"/>
    <w:rsid w:val="00EA4182"/>
    <w:rsid w:val="00EA4EAB"/>
    <w:rsid w:val="00EB066A"/>
    <w:rsid w:val="00EB7673"/>
    <w:rsid w:val="00EC10CB"/>
    <w:rsid w:val="00EC3612"/>
    <w:rsid w:val="00ED25FF"/>
    <w:rsid w:val="00ED547A"/>
    <w:rsid w:val="00EE1AAC"/>
    <w:rsid w:val="00EE7CAB"/>
    <w:rsid w:val="00F01CA8"/>
    <w:rsid w:val="00F07CC9"/>
    <w:rsid w:val="00F12601"/>
    <w:rsid w:val="00F128C8"/>
    <w:rsid w:val="00F21030"/>
    <w:rsid w:val="00F244B2"/>
    <w:rsid w:val="00F27DE9"/>
    <w:rsid w:val="00F31EA3"/>
    <w:rsid w:val="00F34857"/>
    <w:rsid w:val="00F46356"/>
    <w:rsid w:val="00F46DF5"/>
    <w:rsid w:val="00F62E3E"/>
    <w:rsid w:val="00F672A0"/>
    <w:rsid w:val="00F71FC4"/>
    <w:rsid w:val="00F752AF"/>
    <w:rsid w:val="00F77EE5"/>
    <w:rsid w:val="00F87FDF"/>
    <w:rsid w:val="00FA231F"/>
    <w:rsid w:val="00FA7FE1"/>
    <w:rsid w:val="00FB1ECF"/>
    <w:rsid w:val="00FB4346"/>
    <w:rsid w:val="00FC39E7"/>
    <w:rsid w:val="00FC6082"/>
    <w:rsid w:val="00FD0CC0"/>
    <w:rsid w:val="00FD0DB4"/>
    <w:rsid w:val="00FD1DA7"/>
    <w:rsid w:val="00FD2127"/>
    <w:rsid w:val="00FD4A4A"/>
    <w:rsid w:val="00FE3BAF"/>
    <w:rsid w:val="00FE651E"/>
    <w:rsid w:val="00FF23D2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8BC8E6"/>
  <w15:chartTrackingRefBased/>
  <w15:docId w15:val="{B79529B4-E81A-41BE-BCE3-BC4B6948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FC60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6082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60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6082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FC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6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64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356"/>
    <w:pPr>
      <w:ind w:left="720"/>
    </w:pPr>
  </w:style>
  <w:style w:type="character" w:styleId="CommentReference">
    <w:name w:val="annotation reference"/>
    <w:rsid w:val="000247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7D7"/>
    <w:rPr>
      <w:sz w:val="20"/>
      <w:szCs w:val="20"/>
    </w:rPr>
  </w:style>
  <w:style w:type="character" w:customStyle="1" w:styleId="CommentTextChar">
    <w:name w:val="Comment Text Char"/>
    <w:link w:val="CommentText"/>
    <w:rsid w:val="000247D7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247D7"/>
    <w:rPr>
      <w:b/>
      <w:bCs/>
    </w:rPr>
  </w:style>
  <w:style w:type="character" w:customStyle="1" w:styleId="CommentSubjectChar">
    <w:name w:val="Comment Subject Char"/>
    <w:link w:val="CommentSubject"/>
    <w:rsid w:val="000247D7"/>
    <w:rPr>
      <w:rFonts w:ascii="Courier" w:hAnsi="Courier"/>
      <w:b/>
      <w:bCs/>
    </w:rPr>
  </w:style>
  <w:style w:type="character" w:styleId="FollowedHyperlink">
    <w:name w:val="FollowedHyperlink"/>
    <w:rsid w:val="000247D7"/>
    <w:rPr>
      <w:color w:val="800080"/>
      <w:u w:val="single"/>
    </w:rPr>
  </w:style>
  <w:style w:type="paragraph" w:styleId="Revision">
    <w:name w:val="Revision"/>
    <w:hidden/>
    <w:uiPriority w:val="99"/>
    <w:semiHidden/>
    <w:rsid w:val="00F752AF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messiah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employment@messiah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ssiah-employee.policystat.com/policy/6786874/la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siah.edu/info/21146/student_employees/2081/background_check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0C6D-978D-45D5-9A59-44D86322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856</Words>
  <Characters>4740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MESSIAH</vt:lpstr>
    </vt:vector>
  </TitlesOfParts>
  <Company>Messiah College</Company>
  <LinksUpToDate>false</LinksUpToDate>
  <CharactersWithSpaces>5570</CharactersWithSpaces>
  <SharedDoc>false</SharedDoc>
  <HLinks>
    <vt:vector size="24" baseType="variant">
      <vt:variant>
        <vt:i4>1245232</vt:i4>
      </vt:variant>
      <vt:variant>
        <vt:i4>9</vt:i4>
      </vt:variant>
      <vt:variant>
        <vt:i4>0</vt:i4>
      </vt:variant>
      <vt:variant>
        <vt:i4>5</vt:i4>
      </vt:variant>
      <vt:variant>
        <vt:lpwstr>mailto:studentemployment@messiah.edu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https://messiah-employee.policystat.com/policy/6786874/latest/</vt:lpwstr>
      </vt:variant>
      <vt:variant>
        <vt:lpwstr/>
      </vt:variant>
      <vt:variant>
        <vt:i4>8126508</vt:i4>
      </vt:variant>
      <vt:variant>
        <vt:i4>3</vt:i4>
      </vt:variant>
      <vt:variant>
        <vt:i4>0</vt:i4>
      </vt:variant>
      <vt:variant>
        <vt:i4>5</vt:i4>
      </vt:variant>
      <vt:variant>
        <vt:lpwstr>http://www.messiah.edu/info/21146/student_employees/2081/background_checks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https://jobs.messiah.edu/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MESSIAH</dc:title>
  <dc:subject/>
  <dc:creator>Messiah College</dc:creator>
  <cp:keywords/>
  <cp:lastModifiedBy>Conrad, Belinda</cp:lastModifiedBy>
  <cp:revision>20</cp:revision>
  <cp:lastPrinted>2011-02-18T16:13:00Z</cp:lastPrinted>
  <dcterms:created xsi:type="dcterms:W3CDTF">2022-01-10T13:46:00Z</dcterms:created>
  <dcterms:modified xsi:type="dcterms:W3CDTF">2023-01-11T20:38:00Z</dcterms:modified>
</cp:coreProperties>
</file>