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D8" w:rsidRDefault="00EB20D8" w:rsidP="002D6880">
      <w:pPr>
        <w:jc w:val="center"/>
        <w:rPr>
          <w:b/>
        </w:rPr>
      </w:pPr>
      <w:r w:rsidRPr="00453D73">
        <w:rPr>
          <w:b/>
        </w:rPr>
        <w:t>Assessment of Student Learning</w:t>
      </w:r>
    </w:p>
    <w:p w:rsidR="002D6880" w:rsidRPr="002D6880" w:rsidRDefault="002D6880" w:rsidP="002D6880">
      <w:pPr>
        <w:jc w:val="center"/>
      </w:pPr>
      <w:r w:rsidRPr="002D6880">
        <w:t>(8/25/2014)</w:t>
      </w:r>
    </w:p>
    <w:p w:rsidR="002D6880" w:rsidRDefault="002D6880" w:rsidP="00EB20D8"/>
    <w:p w:rsidR="002D6880" w:rsidRDefault="002D6880" w:rsidP="002D6880">
      <w:pPr>
        <w:tabs>
          <w:tab w:val="left" w:pos="360"/>
        </w:tabs>
      </w:pPr>
      <w:r>
        <w:t xml:space="preserve">1. </w:t>
      </w:r>
      <w:r>
        <w:tab/>
      </w:r>
      <w:r w:rsidR="00EB20D8">
        <w:t xml:space="preserve">All majors are required to have an assessment of student learning plan that connects learning objectives in the major to </w:t>
      </w:r>
      <w:r w:rsidR="00EC02CE">
        <w:t xml:space="preserve">the </w:t>
      </w:r>
      <w:r w:rsidR="00EB20D8">
        <w:t xml:space="preserve">College Wide </w:t>
      </w:r>
      <w:r w:rsidR="00EC02CE">
        <w:t>Educational Objective (CWEO) 4 and to the courses of the major curriculum.</w:t>
      </w:r>
    </w:p>
    <w:p w:rsidR="002D6880" w:rsidRDefault="002D6880" w:rsidP="002D6880">
      <w:pPr>
        <w:tabs>
          <w:tab w:val="left" w:pos="360"/>
        </w:tabs>
      </w:pPr>
    </w:p>
    <w:p w:rsidR="002D6880" w:rsidRDefault="002D6880" w:rsidP="002D6880">
      <w:pPr>
        <w:tabs>
          <w:tab w:val="left" w:pos="360"/>
        </w:tabs>
      </w:pPr>
      <w:r>
        <w:t>2.</w:t>
      </w:r>
      <w:r>
        <w:tab/>
      </w:r>
      <w:r w:rsidR="00EB20D8">
        <w:t xml:space="preserve">The </w:t>
      </w:r>
      <w:r>
        <w:t xml:space="preserve">rationale, </w:t>
      </w:r>
      <w:r w:rsidR="00EB20D8">
        <w:t xml:space="preserve">process, CWEOs and other resources are </w:t>
      </w:r>
      <w:r>
        <w:t>within</w:t>
      </w:r>
      <w:r w:rsidR="00EB20D8">
        <w:t xml:space="preserve"> the Assessment of Student Learning Manual, located on the ASLC Canvas site. </w:t>
      </w:r>
    </w:p>
    <w:p w:rsidR="002D6880" w:rsidRDefault="002D6880" w:rsidP="002D6880">
      <w:pPr>
        <w:tabs>
          <w:tab w:val="left" w:pos="360"/>
        </w:tabs>
      </w:pPr>
    </w:p>
    <w:p w:rsidR="002D6880" w:rsidRDefault="002D6880" w:rsidP="002D6880">
      <w:pPr>
        <w:tabs>
          <w:tab w:val="left" w:pos="360"/>
        </w:tabs>
      </w:pPr>
      <w:r>
        <w:t>3.</w:t>
      </w:r>
      <w:r>
        <w:tab/>
        <w:t>Departments wanting feedback or assistance with assessment are encouraged to contact the Director of Assessment or work with the Assessment of Student Learning Committee.</w:t>
      </w:r>
    </w:p>
    <w:p w:rsidR="002D6880" w:rsidRDefault="002D6880" w:rsidP="002D6880">
      <w:pPr>
        <w:tabs>
          <w:tab w:val="left" w:pos="360"/>
        </w:tabs>
      </w:pPr>
    </w:p>
    <w:p w:rsidR="00EB20D8" w:rsidRDefault="002D6880" w:rsidP="002D6880">
      <w:pPr>
        <w:tabs>
          <w:tab w:val="left" w:pos="360"/>
        </w:tabs>
      </w:pPr>
      <w:r>
        <w:t xml:space="preserve">4. </w:t>
      </w:r>
      <w:r>
        <w:tab/>
      </w:r>
      <w:r w:rsidR="00EB20D8" w:rsidRPr="002D6880">
        <w:rPr>
          <w:b/>
        </w:rPr>
        <w:t>WEAVE Online</w:t>
      </w:r>
      <w:r w:rsidR="00EB20D8">
        <w:t xml:space="preserve"> </w:t>
      </w:r>
      <w:r>
        <w:t>is the web-based p</w:t>
      </w:r>
      <w:r w:rsidR="00EB20D8">
        <w:t xml:space="preserve">latform </w:t>
      </w:r>
      <w:r>
        <w:t xml:space="preserve">used </w:t>
      </w:r>
      <w:r w:rsidR="00EB20D8">
        <w:t xml:space="preserve">to </w:t>
      </w:r>
      <w:r>
        <w:t>t</w:t>
      </w:r>
      <w:r w:rsidR="00EB20D8">
        <w:t xml:space="preserve">rack and store our assessment efforts. </w:t>
      </w:r>
    </w:p>
    <w:p w:rsidR="002D6880" w:rsidRDefault="002D6880" w:rsidP="002D6880">
      <w:pPr>
        <w:tabs>
          <w:tab w:val="left" w:pos="360"/>
        </w:tabs>
      </w:pPr>
      <w:r>
        <w:tab/>
        <w:t>a.</w:t>
      </w:r>
      <w:r>
        <w:tab/>
        <w:t>WEAVE provides a consistent format to report assessment results across all campus areas.</w:t>
      </w:r>
    </w:p>
    <w:p w:rsidR="002D6880" w:rsidRDefault="002D6880" w:rsidP="002D6880">
      <w:pPr>
        <w:tabs>
          <w:tab w:val="left" w:pos="360"/>
        </w:tabs>
      </w:pPr>
      <w:r>
        <w:tab/>
        <w:t>b.</w:t>
      </w:r>
      <w:r>
        <w:tab/>
        <w:t>Departments are expected to input assessment data and action plans on an annual basis.</w:t>
      </w:r>
    </w:p>
    <w:p w:rsidR="002D6880" w:rsidRDefault="002D6880" w:rsidP="002D6880">
      <w:pPr>
        <w:tabs>
          <w:tab w:val="left" w:pos="360"/>
        </w:tabs>
      </w:pPr>
      <w:r>
        <w:tab/>
        <w:t>c.</w:t>
      </w:r>
      <w:r>
        <w:tab/>
      </w:r>
      <w:r w:rsidR="00EB20D8">
        <w:t>Access WEAVE through MC Square, Home, Applications.</w:t>
      </w:r>
    </w:p>
    <w:p w:rsidR="002D6880" w:rsidRDefault="002D6880" w:rsidP="002D6880">
      <w:pPr>
        <w:tabs>
          <w:tab w:val="left" w:pos="360"/>
        </w:tabs>
      </w:pPr>
      <w:r>
        <w:tab/>
        <w:t>d.</w:t>
      </w:r>
      <w:r>
        <w:tab/>
        <w:t xml:space="preserve">For assistance using WEAVE, contact Susan Donat. </w:t>
      </w:r>
    </w:p>
    <w:p w:rsidR="002D6880" w:rsidRDefault="002D6880" w:rsidP="002D6880">
      <w:pPr>
        <w:tabs>
          <w:tab w:val="left" w:pos="360"/>
        </w:tabs>
      </w:pPr>
      <w:r>
        <w:tab/>
        <w:t>e.</w:t>
      </w:r>
      <w:r>
        <w:tab/>
        <w:t>Timeline.</w:t>
      </w:r>
    </w:p>
    <w:p w:rsidR="002D6880" w:rsidRDefault="002D6880" w:rsidP="002D6880">
      <w:pPr>
        <w:tabs>
          <w:tab w:val="left" w:pos="360"/>
        </w:tabs>
        <w:ind w:left="720"/>
      </w:pPr>
      <w:r>
        <w:t xml:space="preserve">1.) Departments </w:t>
      </w:r>
      <w:r w:rsidR="00EB20D8">
        <w:t>collect assessment data</w:t>
      </w:r>
      <w:r>
        <w:t xml:space="preserve"> annually</w:t>
      </w:r>
      <w:r w:rsidR="00EB20D8">
        <w:t xml:space="preserve"> and enter it into WEAVE</w:t>
      </w:r>
      <w:r>
        <w:t xml:space="preserve"> prior to May Development Week.</w:t>
      </w:r>
    </w:p>
    <w:p w:rsidR="002D6880" w:rsidRDefault="002D6880" w:rsidP="002D6880">
      <w:pPr>
        <w:tabs>
          <w:tab w:val="left" w:pos="360"/>
        </w:tabs>
      </w:pPr>
      <w:r>
        <w:tab/>
      </w:r>
      <w:r>
        <w:tab/>
        <w:t xml:space="preserve">2.) May development week. </w:t>
      </w:r>
    </w:p>
    <w:p w:rsidR="002D6880" w:rsidRDefault="002D6880" w:rsidP="002D68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</w:pPr>
      <w:r>
        <w:t>a.</w:t>
      </w:r>
      <w:r>
        <w:tab/>
      </w:r>
      <w:r w:rsidR="00EB20D8">
        <w:t>All departments are expected to conduct data analysis and departme</w:t>
      </w:r>
      <w:r>
        <w:t xml:space="preserve">ntal discussions on the results. </w:t>
      </w:r>
    </w:p>
    <w:p w:rsidR="002D6880" w:rsidRDefault="002D6880" w:rsidP="002D68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</w:pPr>
      <w:r>
        <w:t>b.</w:t>
      </w:r>
      <w:r>
        <w:tab/>
      </w:r>
      <w:r w:rsidR="00EB20D8">
        <w:t xml:space="preserve">Collaboratively, departments complete annual reflection questions (located in WEAVE), and update their action plans by May 29. </w:t>
      </w:r>
    </w:p>
    <w:p w:rsidR="002D6880" w:rsidRDefault="002D6880" w:rsidP="002D68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</w:pPr>
      <w:r>
        <w:t xml:space="preserve">3.) </w:t>
      </w:r>
      <w:r>
        <w:tab/>
        <w:t xml:space="preserve">Finalize all </w:t>
      </w:r>
      <w:r w:rsidR="00EB20D8">
        <w:t xml:space="preserve">information for the prior academic year </w:t>
      </w:r>
      <w:r>
        <w:t>in WEAVE by September 30 for previous academic year.</w:t>
      </w:r>
    </w:p>
    <w:p w:rsidR="00EB20D8" w:rsidRDefault="002D6880" w:rsidP="002D68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</w:pPr>
      <w:r>
        <w:t>4.)</w:t>
      </w:r>
      <w:r>
        <w:tab/>
      </w:r>
      <w:r w:rsidR="00EB20D8">
        <w:t xml:space="preserve">Notify Susan Donat of specific changes in objectives, measures and/or targets for the current academic year by October 1. </w:t>
      </w:r>
    </w:p>
    <w:p w:rsidR="00AA0F0F" w:rsidRDefault="00EC02CE" w:rsidP="002D6880">
      <w:pPr>
        <w:tabs>
          <w:tab w:val="left" w:pos="360"/>
        </w:tabs>
      </w:pPr>
      <w:bookmarkStart w:id="0" w:name="_GoBack"/>
      <w:bookmarkEnd w:id="0"/>
    </w:p>
    <w:sectPr w:rsidR="00AA0F0F" w:rsidSect="006C7421">
      <w:footerReference w:type="first" r:id="rId9"/>
      <w:type w:val="continuous"/>
      <w:pgSz w:w="12240" w:h="15840" w:code="1"/>
      <w:pgMar w:top="1440" w:right="1440" w:bottom="1440" w:left="1440" w:header="36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02" w:rsidRDefault="00643502" w:rsidP="00643502">
      <w:r>
        <w:separator/>
      </w:r>
    </w:p>
  </w:endnote>
  <w:endnote w:type="continuationSeparator" w:id="0">
    <w:p w:rsidR="00643502" w:rsidRDefault="00643502" w:rsidP="006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02" w:rsidRDefault="00EC02C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43502">
      <w:rPr>
        <w:noProof/>
      </w:rPr>
      <w:t>M:\Provosts Office\Office Priorities and Agendas\Academic Administrative Handbook\Documents for inclusion\Curriculum\Assessment of Student Learning.docx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02" w:rsidRDefault="00643502" w:rsidP="00643502">
      <w:r>
        <w:separator/>
      </w:r>
    </w:p>
  </w:footnote>
  <w:footnote w:type="continuationSeparator" w:id="0">
    <w:p w:rsidR="00643502" w:rsidRDefault="00643502" w:rsidP="0064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2F2"/>
    <w:multiLevelType w:val="hybridMultilevel"/>
    <w:tmpl w:val="01D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4B72"/>
    <w:multiLevelType w:val="hybridMultilevel"/>
    <w:tmpl w:val="4E7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D8"/>
    <w:rsid w:val="000D7C72"/>
    <w:rsid w:val="001638BA"/>
    <w:rsid w:val="001C4EE2"/>
    <w:rsid w:val="002D6880"/>
    <w:rsid w:val="004A29B4"/>
    <w:rsid w:val="004F483B"/>
    <w:rsid w:val="005C5C9E"/>
    <w:rsid w:val="0062728A"/>
    <w:rsid w:val="00640C32"/>
    <w:rsid w:val="00643502"/>
    <w:rsid w:val="006C7421"/>
    <w:rsid w:val="00730B2D"/>
    <w:rsid w:val="007A03EC"/>
    <w:rsid w:val="008C585E"/>
    <w:rsid w:val="00A54AB1"/>
    <w:rsid w:val="00A84AE5"/>
    <w:rsid w:val="00A96FE8"/>
    <w:rsid w:val="00AD3395"/>
    <w:rsid w:val="00B71460"/>
    <w:rsid w:val="00BF3DAF"/>
    <w:rsid w:val="00CF444A"/>
    <w:rsid w:val="00D332B0"/>
    <w:rsid w:val="00DE6D8A"/>
    <w:rsid w:val="00EB20D8"/>
    <w:rsid w:val="00EC02CE"/>
    <w:rsid w:val="00F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D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0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0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43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0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D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0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0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43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0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2268-2505-4337-8D1D-E6150CB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3</cp:revision>
  <dcterms:created xsi:type="dcterms:W3CDTF">2014-08-25T13:07:00Z</dcterms:created>
  <dcterms:modified xsi:type="dcterms:W3CDTF">2014-10-13T15:42:00Z</dcterms:modified>
</cp:coreProperties>
</file>