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16" w:rsidRPr="00090A16" w:rsidRDefault="00090A16" w:rsidP="00090A16">
      <w:pPr>
        <w:rPr>
          <w:b/>
          <w:color w:val="2F5496" w:themeColor="accent5" w:themeShade="BF"/>
          <w:u w:val="single"/>
        </w:rPr>
      </w:pPr>
      <w:r w:rsidRPr="00090A16">
        <w:rPr>
          <w:b/>
          <w:color w:val="2F5496" w:themeColor="accent5" w:themeShade="BF"/>
          <w:u w:val="single"/>
        </w:rPr>
        <w:t>Holly Ragan, Administrative Assistant to the Office of the Provost</w:t>
      </w:r>
      <w:r w:rsidR="003630B8">
        <w:rPr>
          <w:b/>
          <w:color w:val="2F5496" w:themeColor="accent5" w:themeShade="BF"/>
          <w:u w:val="single"/>
        </w:rPr>
        <w:t xml:space="preserve"> </w:t>
      </w:r>
      <w:r w:rsidR="003630B8" w:rsidRPr="003630B8">
        <w:rPr>
          <w:b/>
          <w:color w:val="2F5496" w:themeColor="accent5" w:themeShade="BF"/>
        </w:rPr>
        <w:t>x5375</w:t>
      </w:r>
    </w:p>
    <w:p w:rsidR="00090A16" w:rsidRDefault="00FC0B82" w:rsidP="00090A16">
      <w:pPr>
        <w:spacing w:after="0"/>
      </w:pPr>
      <w:r>
        <w:t xml:space="preserve">All </w:t>
      </w:r>
      <w:r w:rsidR="00090A16" w:rsidRPr="003630B8">
        <w:t>schedulin</w:t>
      </w:r>
      <w:r w:rsidR="003630B8" w:rsidRPr="003630B8">
        <w:t>g for Bill as Associate Provost (all IT area requests should be sent to Diane Hunsinger)</w:t>
      </w:r>
    </w:p>
    <w:p w:rsidR="00FC0B82" w:rsidRDefault="00FC0B82" w:rsidP="00FC0B82">
      <w:pPr>
        <w:spacing w:after="0"/>
      </w:pPr>
      <w:r w:rsidRPr="003630B8">
        <w:t>All scheduling for Randy</w:t>
      </w:r>
      <w:r>
        <w:t xml:space="preserve"> </w:t>
      </w:r>
    </w:p>
    <w:p w:rsidR="00AF22BB" w:rsidRDefault="00AF22BB" w:rsidP="00AF22BB">
      <w:pPr>
        <w:spacing w:after="0"/>
      </w:pPr>
      <w:r>
        <w:t>Deans, Department Chairs &amp; Other Academic Personnel Lis</w:t>
      </w:r>
      <w:r w:rsidR="0022295E">
        <w:t>ts</w:t>
      </w:r>
    </w:p>
    <w:p w:rsidR="00AF22BB" w:rsidRDefault="00AF22BB" w:rsidP="00AF22BB">
      <w:pPr>
        <w:spacing w:after="0"/>
      </w:pPr>
      <w:r>
        <w:t>Independent Contract Proc</w:t>
      </w:r>
      <w:r w:rsidR="0022295E">
        <w:t>essing</w:t>
      </w:r>
    </w:p>
    <w:p w:rsidR="00AF22BB" w:rsidRDefault="00AF22BB" w:rsidP="00AF22BB">
      <w:pPr>
        <w:spacing w:after="0"/>
      </w:pPr>
      <w:r>
        <w:t>Itineraries for guests sponsored by the Office of the Provost</w:t>
      </w:r>
    </w:p>
    <w:p w:rsidR="00AF22BB" w:rsidRDefault="00AF22BB" w:rsidP="00AF22BB">
      <w:pPr>
        <w:spacing w:after="0"/>
      </w:pPr>
      <w:r>
        <w:t xml:space="preserve">Office of the Provost Correspondence </w:t>
      </w:r>
    </w:p>
    <w:p w:rsidR="00AF22BB" w:rsidRDefault="00AF22BB" w:rsidP="00AF22BB">
      <w:pPr>
        <w:spacing w:after="0"/>
      </w:pPr>
      <w:r>
        <w:t xml:space="preserve">One Source </w:t>
      </w:r>
      <w:r w:rsidR="0022295E">
        <w:t xml:space="preserve">Requests </w:t>
      </w:r>
    </w:p>
    <w:p w:rsidR="00090A16" w:rsidRDefault="00090A16" w:rsidP="00090A16">
      <w:pPr>
        <w:spacing w:after="0"/>
      </w:pPr>
      <w:r>
        <w:t>Travel Arrangements for the Office of the Provost</w:t>
      </w:r>
    </w:p>
    <w:p w:rsidR="00C51B3E" w:rsidRDefault="00C51B3E" w:rsidP="00090A16">
      <w:pPr>
        <w:spacing w:after="0"/>
      </w:pPr>
      <w:r>
        <w:t xml:space="preserve">Subscription </w:t>
      </w:r>
      <w:r w:rsidR="0022295E">
        <w:t xml:space="preserve">&amp; Membership </w:t>
      </w:r>
      <w:r>
        <w:t xml:space="preserve">Renewals </w:t>
      </w:r>
    </w:p>
    <w:p w:rsidR="00C51B3E" w:rsidRDefault="00090A16" w:rsidP="00090A16">
      <w:pPr>
        <w:spacing w:after="0"/>
      </w:pPr>
      <w:r>
        <w:t>Syllabi</w:t>
      </w:r>
      <w:r w:rsidR="005F4653">
        <w:t xml:space="preserve"> </w:t>
      </w:r>
    </w:p>
    <w:p w:rsidR="00C51B3E" w:rsidRDefault="00C51B3E" w:rsidP="00090A16">
      <w:pPr>
        <w:spacing w:after="0"/>
      </w:pPr>
    </w:p>
    <w:p w:rsidR="00090A16" w:rsidRPr="003630B8" w:rsidRDefault="00090A16" w:rsidP="00090A16">
      <w:pPr>
        <w:spacing w:after="0"/>
        <w:rPr>
          <w:sz w:val="20"/>
          <w:szCs w:val="20"/>
        </w:rPr>
      </w:pPr>
      <w:bookmarkStart w:id="0" w:name="_GoBack"/>
      <w:bookmarkEnd w:id="0"/>
    </w:p>
    <w:p w:rsidR="00585B43" w:rsidRPr="00090A16" w:rsidRDefault="00585B43" w:rsidP="00585B43">
      <w:pPr>
        <w:rPr>
          <w:b/>
          <w:color w:val="2F5496" w:themeColor="accent5" w:themeShade="BF"/>
          <w:u w:val="single"/>
        </w:rPr>
      </w:pPr>
      <w:r w:rsidRPr="00090A16">
        <w:rPr>
          <w:b/>
          <w:color w:val="2F5496" w:themeColor="accent5" w:themeShade="BF"/>
          <w:u w:val="single"/>
        </w:rPr>
        <w:t>Katie Kalata</w:t>
      </w:r>
      <w:r w:rsidR="00FE53B3" w:rsidRPr="00090A16">
        <w:rPr>
          <w:b/>
          <w:color w:val="2F5496" w:themeColor="accent5" w:themeShade="BF"/>
          <w:u w:val="single"/>
        </w:rPr>
        <w:t>, Provost’s Office Project Coordinator</w:t>
      </w:r>
      <w:r w:rsidRPr="00090A16">
        <w:rPr>
          <w:b/>
          <w:color w:val="2F5496" w:themeColor="accent5" w:themeShade="BF"/>
          <w:u w:val="single"/>
        </w:rPr>
        <w:t xml:space="preserve"> </w:t>
      </w:r>
      <w:r w:rsidR="00950A90">
        <w:rPr>
          <w:b/>
          <w:color w:val="2F5496" w:themeColor="accent5" w:themeShade="BF"/>
        </w:rPr>
        <w:t>x 3928</w:t>
      </w:r>
    </w:p>
    <w:p w:rsidR="00761513" w:rsidRDefault="00761513" w:rsidP="00761513">
      <w:pPr>
        <w:spacing w:after="0"/>
      </w:pPr>
      <w:r>
        <w:t>COE Handbook</w:t>
      </w:r>
    </w:p>
    <w:p w:rsidR="00761513" w:rsidRDefault="00761513" w:rsidP="00761513">
      <w:pPr>
        <w:spacing w:after="0"/>
      </w:pPr>
      <w:r>
        <w:t>COE Retreat</w:t>
      </w:r>
    </w:p>
    <w:p w:rsidR="00761513" w:rsidRDefault="00761513" w:rsidP="00761513">
      <w:pPr>
        <w:spacing w:after="0"/>
      </w:pPr>
      <w:r>
        <w:t>Committee membership &amp; scheduling</w:t>
      </w:r>
    </w:p>
    <w:p w:rsidR="00761513" w:rsidRDefault="00761513" w:rsidP="00761513">
      <w:pPr>
        <w:spacing w:after="0"/>
      </w:pPr>
      <w:r>
        <w:t>Elections/Appointments</w:t>
      </w:r>
    </w:p>
    <w:p w:rsidR="00761513" w:rsidRDefault="00761513" w:rsidP="00761513">
      <w:pPr>
        <w:spacing w:after="0"/>
      </w:pPr>
      <w:r>
        <w:t>Fact Book - student &amp; Common Data Set</w:t>
      </w:r>
    </w:p>
    <w:p w:rsidR="00090A16" w:rsidRDefault="00090A16" w:rsidP="00090A16">
      <w:pPr>
        <w:spacing w:after="0"/>
      </w:pPr>
      <w:r>
        <w:t>IRB</w:t>
      </w:r>
    </w:p>
    <w:p w:rsidR="00761513" w:rsidRDefault="00761513" w:rsidP="00761513">
      <w:pPr>
        <w:spacing w:after="0"/>
      </w:pPr>
      <w:r>
        <w:t>May Development Week Support</w:t>
      </w:r>
    </w:p>
    <w:p w:rsidR="00761513" w:rsidRDefault="00761513" w:rsidP="00761513">
      <w:pPr>
        <w:spacing w:after="0"/>
      </w:pPr>
      <w:r>
        <w:t>McSquare channel &amp; Provost’s Office webpage maintenance</w:t>
      </w:r>
    </w:p>
    <w:p w:rsidR="00761513" w:rsidRDefault="00761513" w:rsidP="00761513">
      <w:pPr>
        <w:spacing w:after="0"/>
      </w:pPr>
      <w:r>
        <w:t>P-Card approvals for Provost Area Orgs</w:t>
      </w:r>
    </w:p>
    <w:p w:rsidR="00761513" w:rsidRDefault="00761513" w:rsidP="00761513">
      <w:pPr>
        <w:spacing w:after="0"/>
      </w:pPr>
      <w:r>
        <w:t>Program Reviews</w:t>
      </w:r>
    </w:p>
    <w:p w:rsidR="00585B43" w:rsidRDefault="00767162" w:rsidP="00FE53B3">
      <w:pPr>
        <w:spacing w:after="0"/>
      </w:pPr>
      <w:r>
        <w:t xml:space="preserve">Provost area </w:t>
      </w:r>
      <w:r w:rsidR="00090A16">
        <w:t>dist-</w:t>
      </w:r>
      <w:proofErr w:type="gramStart"/>
      <w:r w:rsidR="00090A16">
        <w:t>l</w:t>
      </w:r>
      <w:r w:rsidR="00FE53B3">
        <w:t xml:space="preserve">ist </w:t>
      </w:r>
      <w:r w:rsidR="00090A16">
        <w:t xml:space="preserve"> &amp;</w:t>
      </w:r>
      <w:proofErr w:type="gramEnd"/>
      <w:r w:rsidR="00090A16">
        <w:t xml:space="preserve"> COEnet </w:t>
      </w:r>
      <w:r w:rsidR="00FE53B3">
        <w:t>maintenance</w:t>
      </w:r>
    </w:p>
    <w:p w:rsidR="005F4653" w:rsidRDefault="005F4653" w:rsidP="005F4653">
      <w:pPr>
        <w:spacing w:after="0"/>
      </w:pPr>
      <w:r>
        <w:t>RFM and COE meeting agendas/materials</w:t>
      </w:r>
    </w:p>
    <w:p w:rsidR="005F4653" w:rsidRDefault="005F4653" w:rsidP="00FE53B3">
      <w:pPr>
        <w:spacing w:after="0"/>
      </w:pPr>
    </w:p>
    <w:p w:rsidR="00FE53B3" w:rsidRDefault="00FE53B3" w:rsidP="00767162">
      <w:pPr>
        <w:spacing w:after="0"/>
        <w:rPr>
          <w:sz w:val="20"/>
          <w:szCs w:val="20"/>
        </w:rPr>
      </w:pPr>
    </w:p>
    <w:p w:rsidR="002D012D" w:rsidRPr="003630B8" w:rsidRDefault="002D012D" w:rsidP="002D012D">
      <w:pPr>
        <w:rPr>
          <w:i/>
          <w:sz w:val="20"/>
          <w:szCs w:val="20"/>
        </w:rPr>
      </w:pPr>
      <w:r w:rsidRPr="003630B8">
        <w:rPr>
          <w:i/>
          <w:sz w:val="20"/>
          <w:szCs w:val="20"/>
        </w:rPr>
        <w:t>Note that Holly is available M-F 11:30 am – 4:</w:t>
      </w:r>
      <w:r>
        <w:rPr>
          <w:i/>
          <w:sz w:val="20"/>
          <w:szCs w:val="20"/>
        </w:rPr>
        <w:t>30 pm.  Katie is available M-F 7:30 am – 1:3</w:t>
      </w:r>
      <w:r w:rsidRPr="003630B8">
        <w:rPr>
          <w:i/>
          <w:sz w:val="20"/>
          <w:szCs w:val="20"/>
        </w:rPr>
        <w:t>0 pm.  Katie is avail</w:t>
      </w:r>
      <w:r>
        <w:rPr>
          <w:i/>
          <w:sz w:val="20"/>
          <w:szCs w:val="20"/>
        </w:rPr>
        <w:t>able for Provost A</w:t>
      </w:r>
      <w:r w:rsidRPr="003630B8">
        <w:rPr>
          <w:i/>
          <w:sz w:val="20"/>
          <w:szCs w:val="20"/>
        </w:rPr>
        <w:t xml:space="preserve">rea </w:t>
      </w:r>
      <w:r>
        <w:rPr>
          <w:i/>
          <w:sz w:val="20"/>
          <w:szCs w:val="20"/>
        </w:rPr>
        <w:t xml:space="preserve">urgent </w:t>
      </w:r>
      <w:r w:rsidRPr="003630B8">
        <w:rPr>
          <w:i/>
          <w:sz w:val="20"/>
          <w:szCs w:val="20"/>
        </w:rPr>
        <w:t xml:space="preserve">scheduling requests that </w:t>
      </w:r>
      <w:r w:rsidRPr="00767162">
        <w:rPr>
          <w:i/>
          <w:sz w:val="20"/>
          <w:szCs w:val="20"/>
          <w:u w:val="single"/>
        </w:rPr>
        <w:t>cannot wait</w:t>
      </w:r>
      <w:r w:rsidRPr="003630B8">
        <w:rPr>
          <w:i/>
          <w:sz w:val="20"/>
          <w:szCs w:val="20"/>
        </w:rPr>
        <w:t xml:space="preserve"> until 11:30 am. </w:t>
      </w:r>
    </w:p>
    <w:p w:rsidR="002D012D" w:rsidRDefault="002D012D" w:rsidP="00767162">
      <w:pPr>
        <w:spacing w:after="0"/>
        <w:rPr>
          <w:sz w:val="20"/>
          <w:szCs w:val="20"/>
        </w:rPr>
      </w:pPr>
    </w:p>
    <w:p w:rsidR="002D012D" w:rsidRPr="003630B8" w:rsidRDefault="002D012D" w:rsidP="00767162">
      <w:pPr>
        <w:spacing w:after="0"/>
        <w:rPr>
          <w:sz w:val="20"/>
          <w:szCs w:val="20"/>
        </w:rPr>
      </w:pPr>
    </w:p>
    <w:p w:rsidR="00FE53B3" w:rsidRPr="003630B8" w:rsidRDefault="00FE53B3" w:rsidP="00585B43">
      <w:pPr>
        <w:rPr>
          <w:b/>
          <w:color w:val="2F5496" w:themeColor="accent5" w:themeShade="BF"/>
        </w:rPr>
      </w:pPr>
      <w:r w:rsidRPr="00090A16">
        <w:rPr>
          <w:b/>
          <w:color w:val="2F5496" w:themeColor="accent5" w:themeShade="BF"/>
          <w:u w:val="single"/>
        </w:rPr>
        <w:t>Ruth Nutt, Executive Administrator to the Office of the Provost</w:t>
      </w:r>
      <w:r w:rsidR="003630B8">
        <w:rPr>
          <w:b/>
          <w:color w:val="2F5496" w:themeColor="accent5" w:themeShade="BF"/>
        </w:rPr>
        <w:t xml:space="preserve"> x2290</w:t>
      </w:r>
    </w:p>
    <w:p w:rsidR="00761513" w:rsidRDefault="00761513" w:rsidP="00761513">
      <w:pPr>
        <w:spacing w:after="0"/>
      </w:pPr>
      <w:r>
        <w:t xml:space="preserve">Academic area </w:t>
      </w:r>
      <w:proofErr w:type="spellStart"/>
      <w:r>
        <w:t>eCPF</w:t>
      </w:r>
      <w:proofErr w:type="spellEnd"/>
      <w:r>
        <w:t xml:space="preserve"> requests</w:t>
      </w:r>
    </w:p>
    <w:p w:rsidR="00090A16" w:rsidRDefault="00090A16" w:rsidP="00FE53B3">
      <w:pPr>
        <w:spacing w:after="0"/>
      </w:pPr>
      <w:r>
        <w:t>Adjunct hiring/contracts/loading</w:t>
      </w:r>
    </w:p>
    <w:p w:rsidR="00761513" w:rsidRDefault="00761513" w:rsidP="00761513">
      <w:pPr>
        <w:spacing w:after="0"/>
      </w:pPr>
      <w:r>
        <w:t>Board of Trustees</w:t>
      </w:r>
    </w:p>
    <w:p w:rsidR="00FE53B3" w:rsidRDefault="00090A16" w:rsidP="00FE53B3">
      <w:pPr>
        <w:spacing w:after="0"/>
      </w:pPr>
      <w:r>
        <w:t>Budgeting</w:t>
      </w:r>
    </w:p>
    <w:p w:rsidR="00761513" w:rsidRDefault="00761513" w:rsidP="00761513">
      <w:pPr>
        <w:spacing w:after="0"/>
      </w:pPr>
      <w:r>
        <w:t>Commencement</w:t>
      </w:r>
    </w:p>
    <w:p w:rsidR="00761513" w:rsidRDefault="00761513" w:rsidP="00FE53B3">
      <w:pPr>
        <w:spacing w:after="0"/>
      </w:pPr>
      <w:r>
        <w:t>Convocation</w:t>
      </w:r>
    </w:p>
    <w:p w:rsidR="00090A16" w:rsidRDefault="00767162" w:rsidP="00FE53B3">
      <w:pPr>
        <w:spacing w:after="0"/>
      </w:pPr>
      <w:r>
        <w:t>Fact B</w:t>
      </w:r>
      <w:r w:rsidR="00090A16">
        <w:t>ook – faculty</w:t>
      </w:r>
    </w:p>
    <w:p w:rsidR="00761513" w:rsidRDefault="00761513" w:rsidP="00761513">
      <w:pPr>
        <w:spacing w:after="0"/>
      </w:pPr>
      <w:r>
        <w:t>Full time faculty hiring/contracts/loading</w:t>
      </w:r>
    </w:p>
    <w:p w:rsidR="00761513" w:rsidRDefault="00761513" w:rsidP="00761513">
      <w:pPr>
        <w:spacing w:after="0"/>
      </w:pPr>
      <w:r>
        <w:t>TT&amp;P process</w:t>
      </w:r>
    </w:p>
    <w:p w:rsidR="002D012D" w:rsidRDefault="00761513" w:rsidP="00767162">
      <w:pPr>
        <w:spacing w:after="0"/>
      </w:pPr>
      <w:r>
        <w:t>WLR process</w:t>
      </w:r>
    </w:p>
    <w:p w:rsidR="00FE53B3" w:rsidRPr="003630B8" w:rsidRDefault="00FE53B3" w:rsidP="00585B43">
      <w:pPr>
        <w:rPr>
          <w:b/>
          <w:color w:val="2F5496" w:themeColor="accent5" w:themeShade="BF"/>
        </w:rPr>
      </w:pPr>
      <w:r w:rsidRPr="00090A16">
        <w:rPr>
          <w:b/>
          <w:color w:val="2F5496" w:themeColor="accent5" w:themeShade="BF"/>
          <w:u w:val="single"/>
        </w:rPr>
        <w:lastRenderedPageBreak/>
        <w:t>Susan Donat, Assistant Director of Curriculum and Assessment</w:t>
      </w:r>
      <w:r w:rsidR="003630B8">
        <w:rPr>
          <w:b/>
          <w:color w:val="2F5496" w:themeColor="accent5" w:themeShade="BF"/>
        </w:rPr>
        <w:t xml:space="preserve"> x3897</w:t>
      </w:r>
    </w:p>
    <w:p w:rsidR="00761513" w:rsidRDefault="00761513" w:rsidP="00761513">
      <w:pPr>
        <w:spacing w:after="0"/>
      </w:pPr>
      <w:r w:rsidRPr="00FE53B3">
        <w:t>Assessment</w:t>
      </w:r>
    </w:p>
    <w:p w:rsidR="00761513" w:rsidRDefault="00761513" w:rsidP="00761513">
      <w:pPr>
        <w:spacing w:after="0"/>
      </w:pPr>
      <w:r>
        <w:t>CALM/Weave training</w:t>
      </w:r>
    </w:p>
    <w:p w:rsidR="00761513" w:rsidRDefault="00761513" w:rsidP="00761513">
      <w:pPr>
        <w:spacing w:after="0"/>
      </w:pPr>
      <w:r w:rsidRPr="00FE53B3">
        <w:t>College Catalog</w:t>
      </w:r>
    </w:p>
    <w:p w:rsidR="00761513" w:rsidRDefault="00761513" w:rsidP="00761513">
      <w:pPr>
        <w:spacing w:after="0"/>
      </w:pPr>
      <w:r>
        <w:t>Curriculum Committee/Academic Council agendas/materials</w:t>
      </w:r>
    </w:p>
    <w:p w:rsidR="00FE53B3" w:rsidRPr="00FE53B3" w:rsidRDefault="00FE53B3" w:rsidP="00FE53B3">
      <w:pPr>
        <w:spacing w:after="0"/>
      </w:pPr>
      <w:r w:rsidRPr="00FE53B3">
        <w:t>Curriculum proposals/baselines</w:t>
      </w:r>
    </w:p>
    <w:p w:rsidR="00761513" w:rsidRPr="00FE53B3" w:rsidRDefault="00761513" w:rsidP="00761513">
      <w:pPr>
        <w:spacing w:after="0"/>
      </w:pPr>
      <w:r>
        <w:t>Governance Tracking Spreadsheet</w:t>
      </w:r>
    </w:p>
    <w:p w:rsidR="005F4653" w:rsidRDefault="005F4653" w:rsidP="00FE53B3">
      <w:pPr>
        <w:spacing w:after="0"/>
      </w:pPr>
      <w:r>
        <w:t>Summer Online</w:t>
      </w:r>
    </w:p>
    <w:p w:rsidR="005F4653" w:rsidRPr="00FE53B3" w:rsidRDefault="005F4653" w:rsidP="00585B43">
      <w:pPr>
        <w:rPr>
          <w:b/>
          <w:color w:val="2F5496" w:themeColor="accent5" w:themeShade="BF"/>
        </w:rPr>
      </w:pPr>
    </w:p>
    <w:sectPr w:rsidR="005F4653" w:rsidRPr="00FE53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7D" w:rsidRDefault="0073027D" w:rsidP="00FE53B3">
      <w:pPr>
        <w:spacing w:after="0" w:line="240" w:lineRule="auto"/>
      </w:pPr>
      <w:r>
        <w:separator/>
      </w:r>
    </w:p>
  </w:endnote>
  <w:endnote w:type="continuationSeparator" w:id="0">
    <w:p w:rsidR="0073027D" w:rsidRDefault="0073027D" w:rsidP="00FE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7D" w:rsidRDefault="0073027D" w:rsidP="00FE53B3">
      <w:pPr>
        <w:spacing w:after="0" w:line="240" w:lineRule="auto"/>
      </w:pPr>
      <w:r>
        <w:separator/>
      </w:r>
    </w:p>
  </w:footnote>
  <w:footnote w:type="continuationSeparator" w:id="0">
    <w:p w:rsidR="0073027D" w:rsidRDefault="0073027D" w:rsidP="00FE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3B3" w:rsidRPr="00FE53B3" w:rsidRDefault="00FE53B3" w:rsidP="00FE53B3">
    <w:pPr>
      <w:pStyle w:val="Header"/>
      <w:jc w:val="center"/>
      <w:rPr>
        <w:rFonts w:ascii="Cambria" w:hAnsi="Cambria"/>
        <w:b/>
      </w:rPr>
    </w:pPr>
    <w:r w:rsidRPr="00FE53B3">
      <w:rPr>
        <w:rFonts w:ascii="Cambria" w:hAnsi="Cambria"/>
        <w:b/>
      </w:rPr>
      <w:t>Who do I call in the Office of the Provost?</w:t>
    </w:r>
  </w:p>
  <w:p w:rsidR="00FE53B3" w:rsidRDefault="00FE5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43"/>
    <w:rsid w:val="00090A16"/>
    <w:rsid w:val="0022295E"/>
    <w:rsid w:val="002C10FD"/>
    <w:rsid w:val="002D012D"/>
    <w:rsid w:val="00320ACE"/>
    <w:rsid w:val="00342DC9"/>
    <w:rsid w:val="003630B8"/>
    <w:rsid w:val="003F55D5"/>
    <w:rsid w:val="00461315"/>
    <w:rsid w:val="00585B43"/>
    <w:rsid w:val="005F4653"/>
    <w:rsid w:val="0073027D"/>
    <w:rsid w:val="007303E7"/>
    <w:rsid w:val="00761513"/>
    <w:rsid w:val="00767162"/>
    <w:rsid w:val="008318E0"/>
    <w:rsid w:val="008E6827"/>
    <w:rsid w:val="00950A90"/>
    <w:rsid w:val="00A77AA3"/>
    <w:rsid w:val="00AF22BB"/>
    <w:rsid w:val="00B359C7"/>
    <w:rsid w:val="00C51B3E"/>
    <w:rsid w:val="00DD286F"/>
    <w:rsid w:val="00FC0B82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2EC1"/>
  <w15:chartTrackingRefBased/>
  <w15:docId w15:val="{0B48BA03-7C83-49EA-860C-4EA41962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3B3"/>
  </w:style>
  <w:style w:type="paragraph" w:styleId="Footer">
    <w:name w:val="footer"/>
    <w:basedOn w:val="Normal"/>
    <w:link w:val="FooterChar"/>
    <w:uiPriority w:val="99"/>
    <w:unhideWhenUsed/>
    <w:rsid w:val="00FE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3B3"/>
  </w:style>
  <w:style w:type="paragraph" w:styleId="BalloonText">
    <w:name w:val="Balloon Text"/>
    <w:basedOn w:val="Normal"/>
    <w:link w:val="BalloonTextChar"/>
    <w:uiPriority w:val="99"/>
    <w:semiHidden/>
    <w:unhideWhenUsed/>
    <w:rsid w:val="003F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0193-0C96-4B4E-AB65-553B690A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Nutt</dc:creator>
  <cp:keywords/>
  <dc:description/>
  <cp:lastModifiedBy>Katie Kalata</cp:lastModifiedBy>
  <cp:revision>4</cp:revision>
  <cp:lastPrinted>2017-05-03T19:36:00Z</cp:lastPrinted>
  <dcterms:created xsi:type="dcterms:W3CDTF">2018-02-08T17:35:00Z</dcterms:created>
  <dcterms:modified xsi:type="dcterms:W3CDTF">2018-03-02T12:43:00Z</dcterms:modified>
</cp:coreProperties>
</file>