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32" w:rsidRPr="00F34F3E" w:rsidRDefault="00A10E32" w:rsidP="00A10E32">
      <w:pPr>
        <w:jc w:val="center"/>
        <w:textAlignment w:val="center"/>
        <w:rPr>
          <w:rFonts w:ascii="Cambria" w:hAnsi="Cambria"/>
          <w:b/>
        </w:rPr>
      </w:pPr>
      <w:r w:rsidRPr="00F34F3E">
        <w:rPr>
          <w:rFonts w:ascii="Cambria" w:hAnsi="Cambria"/>
          <w:b/>
        </w:rPr>
        <w:t>Term Tenure and Promotion Prompts for Computer and Information Science</w:t>
      </w:r>
    </w:p>
    <w:p w:rsidR="00A10E32" w:rsidRPr="00F34F3E" w:rsidRDefault="00A10E32" w:rsidP="00A10E32">
      <w:pPr>
        <w:spacing w:after="0"/>
        <w:jc w:val="both"/>
        <w:textAlignment w:val="center"/>
        <w:rPr>
          <w:rFonts w:ascii="Cambria" w:hAnsi="Cambria"/>
        </w:rPr>
      </w:pPr>
    </w:p>
    <w:p w:rsidR="00A10E32" w:rsidRPr="00F34F3E" w:rsidRDefault="00A10E32" w:rsidP="00A10E32">
      <w:pPr>
        <w:jc w:val="both"/>
        <w:textAlignment w:val="center"/>
        <w:rPr>
          <w:rFonts w:ascii="Cambria" w:hAnsi="Cambria"/>
          <w:b/>
          <w:sz w:val="24"/>
        </w:rPr>
      </w:pPr>
      <w:r w:rsidRPr="00F34F3E">
        <w:rPr>
          <w:rFonts w:ascii="Cambria" w:hAnsi="Cambria"/>
          <w:b/>
          <w:sz w:val="24"/>
        </w:rPr>
        <w:t>Prompt 1:</w:t>
      </w:r>
    </w:p>
    <w:p w:rsidR="00A10E32" w:rsidRPr="00F34F3E" w:rsidRDefault="00A10E32" w:rsidP="00A10E32">
      <w:pPr>
        <w:jc w:val="both"/>
        <w:textAlignment w:val="center"/>
        <w:rPr>
          <w:rFonts w:ascii="Cambria" w:hAnsi="Cambria"/>
          <w:sz w:val="24"/>
        </w:rPr>
      </w:pPr>
      <w:r w:rsidRPr="00F34F3E">
        <w:rPr>
          <w:rFonts w:ascii="Cambria" w:hAnsi="Cambria"/>
          <w:sz w:val="24"/>
        </w:rPr>
        <w:t xml:space="preserve">How does your Christian faith influence your life as a computing professional and/or your involvement in the computing discipline? </w:t>
      </w:r>
    </w:p>
    <w:p w:rsidR="00A10E32" w:rsidRPr="00F34F3E" w:rsidRDefault="00A10E32" w:rsidP="00A10E32">
      <w:pPr>
        <w:spacing w:after="0"/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Brooks, Frederick P. The Computer Scientist as </w:t>
      </w:r>
      <w:proofErr w:type="spellStart"/>
      <w:r w:rsidRPr="00F34F3E">
        <w:rPr>
          <w:rFonts w:ascii="Cambria" w:hAnsi="Cambria"/>
        </w:rPr>
        <w:t>Toolsmith</w:t>
      </w:r>
      <w:proofErr w:type="spellEnd"/>
      <w:r w:rsidRPr="00F34F3E">
        <w:rPr>
          <w:rFonts w:ascii="Cambria" w:hAnsi="Cambria"/>
        </w:rPr>
        <w:t xml:space="preserve"> II. (ACM Allen Newell Award acceptance </w:t>
      </w:r>
    </w:p>
    <w:p w:rsidR="00A10E32" w:rsidRPr="00F34F3E" w:rsidRDefault="00A10E32" w:rsidP="00A10E32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ab/>
      </w:r>
      <w:proofErr w:type="gramStart"/>
      <w:r w:rsidRPr="00F34F3E">
        <w:rPr>
          <w:rFonts w:ascii="Cambria" w:hAnsi="Cambria"/>
        </w:rPr>
        <w:t>lecture</w:t>
      </w:r>
      <w:proofErr w:type="gramEnd"/>
      <w:r w:rsidRPr="00F34F3E">
        <w:rPr>
          <w:rFonts w:ascii="Cambria" w:hAnsi="Cambria"/>
        </w:rPr>
        <w:t xml:space="preserve">, from SIGGRAPH 1994.) Communications of the ACM, March 1996. </w:t>
      </w:r>
    </w:p>
    <w:p w:rsidR="00A10E32" w:rsidRPr="00F34F3E" w:rsidRDefault="00A10E32" w:rsidP="00A10E32">
      <w:pPr>
        <w:spacing w:after="0"/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Herzfeld, Noreen. Technology and Religion: Remaining Human in a Co-created World. Templeton </w:t>
      </w:r>
    </w:p>
    <w:p w:rsidR="00A10E32" w:rsidRPr="00F34F3E" w:rsidRDefault="00A10E32" w:rsidP="00A10E32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ab/>
        <w:t>Press, 2009. (A required school reading)</w:t>
      </w:r>
    </w:p>
    <w:p w:rsidR="00A10E32" w:rsidRPr="00F34F3E" w:rsidRDefault="00A10E32" w:rsidP="00A10E32">
      <w:pPr>
        <w:spacing w:before="240"/>
        <w:jc w:val="both"/>
        <w:textAlignment w:val="center"/>
        <w:rPr>
          <w:rFonts w:ascii="Cambria" w:hAnsi="Cambria"/>
        </w:rPr>
      </w:pPr>
    </w:p>
    <w:p w:rsidR="00A10E32" w:rsidRPr="00F34F3E" w:rsidRDefault="00A10E32" w:rsidP="00A10E32">
      <w:pPr>
        <w:jc w:val="both"/>
        <w:textAlignment w:val="center"/>
        <w:rPr>
          <w:rFonts w:ascii="Cambria" w:hAnsi="Cambria"/>
          <w:b/>
          <w:sz w:val="24"/>
        </w:rPr>
      </w:pPr>
      <w:r w:rsidRPr="00F34F3E">
        <w:rPr>
          <w:rFonts w:ascii="Cambria" w:hAnsi="Cambria"/>
          <w:b/>
          <w:sz w:val="24"/>
        </w:rPr>
        <w:t>Prompt 2:</w:t>
      </w:r>
    </w:p>
    <w:p w:rsidR="00A10E32" w:rsidRPr="00F34F3E" w:rsidRDefault="00A10E32" w:rsidP="00A10E32">
      <w:pPr>
        <w:jc w:val="both"/>
        <w:textAlignment w:val="center"/>
        <w:rPr>
          <w:rFonts w:ascii="Cambria" w:hAnsi="Cambria"/>
          <w:sz w:val="24"/>
        </w:rPr>
      </w:pPr>
      <w:r w:rsidRPr="00F34F3E">
        <w:rPr>
          <w:rFonts w:ascii="Cambria" w:hAnsi="Cambria"/>
          <w:sz w:val="24"/>
        </w:rPr>
        <w:t xml:space="preserve">In the broader discussion of the effects and ethics of newer technologies in society, how does your faith enable you to contribute to that discussion? </w:t>
      </w:r>
    </w:p>
    <w:p w:rsidR="00A10E32" w:rsidRPr="00F34F3E" w:rsidRDefault="00A10E32" w:rsidP="00A10E32">
      <w:pPr>
        <w:jc w:val="both"/>
        <w:textAlignment w:val="center"/>
        <w:rPr>
          <w:rFonts w:ascii="Cambria" w:hAnsi="Cambria"/>
        </w:rPr>
      </w:pPr>
      <w:proofErr w:type="spellStart"/>
      <w:r w:rsidRPr="00F34F3E">
        <w:rPr>
          <w:rFonts w:ascii="Cambria" w:hAnsi="Cambria"/>
        </w:rPr>
        <w:t>Challies</w:t>
      </w:r>
      <w:proofErr w:type="spellEnd"/>
      <w:r w:rsidRPr="00F34F3E">
        <w:rPr>
          <w:rFonts w:ascii="Cambria" w:hAnsi="Cambria"/>
        </w:rPr>
        <w:t xml:space="preserve">, Tim. The Next Story: Life and Faith after the Digital Explosion. Zondervan, 2011. </w:t>
      </w:r>
    </w:p>
    <w:p w:rsidR="00A10E32" w:rsidRPr="00F34F3E" w:rsidRDefault="00A10E32" w:rsidP="00A10E32">
      <w:pPr>
        <w:spacing w:after="0"/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Herzfeld, Noreen. Technology and Religion: Remaining Human in a Co-created World. Templeton </w:t>
      </w:r>
    </w:p>
    <w:p w:rsidR="00A10E32" w:rsidRPr="00F34F3E" w:rsidRDefault="00A10E32" w:rsidP="00A10E32">
      <w:pPr>
        <w:jc w:val="both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ab/>
        <w:t>Press, 2009. (A required school reading)</w:t>
      </w:r>
    </w:p>
    <w:p w:rsidR="00DA785B" w:rsidRDefault="00A10E32">
      <w:bookmarkStart w:id="0" w:name="_GoBack"/>
      <w:bookmarkEnd w:id="0"/>
    </w:p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32"/>
    <w:rsid w:val="007466F2"/>
    <w:rsid w:val="00A10E32"/>
    <w:rsid w:val="00A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8945-6BB1-43B0-8CA0-3EEB1454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Work Study - Boyer Center 1</cp:lastModifiedBy>
  <cp:revision>1</cp:revision>
  <dcterms:created xsi:type="dcterms:W3CDTF">2020-02-27T17:02:00Z</dcterms:created>
  <dcterms:modified xsi:type="dcterms:W3CDTF">2020-02-27T17:03:00Z</dcterms:modified>
</cp:coreProperties>
</file>