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BF" w:rsidRDefault="001904BF" w:rsidP="00190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Ranked Faculty </w:t>
      </w:r>
      <w:r w:rsidRPr="007E5072">
        <w:rPr>
          <w:rFonts w:ascii="Times New Roman" w:hAnsi="Times New Roman" w:cs="Times New Roman"/>
          <w:b/>
        </w:rPr>
        <w:t>Self-Assessment Template</w:t>
      </w:r>
    </w:p>
    <w:p w:rsidR="001904BF" w:rsidRDefault="001904BF" w:rsidP="00190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4BF" w:rsidRPr="00591727" w:rsidRDefault="001904BF" w:rsidP="001904B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91727">
        <w:rPr>
          <w:rFonts w:ascii="Times New Roman" w:hAnsi="Times New Roman" w:cs="Times New Roman"/>
          <w:i/>
        </w:rPr>
        <w:t>“Our mission is to educate men and women toward maturity of intellect, character and Christian faith in preparation for lives of service, leadership and reconciliation in church and society.”</w:t>
      </w:r>
    </w:p>
    <w:p w:rsidR="001904BF" w:rsidRPr="008E35B0" w:rsidRDefault="001904BF" w:rsidP="001904BF">
      <w:pPr>
        <w:spacing w:after="0" w:line="240" w:lineRule="auto"/>
        <w:rPr>
          <w:rFonts w:ascii="Times New Roman" w:hAnsi="Times New Roman" w:cs="Times New Roman"/>
        </w:rPr>
      </w:pPr>
    </w:p>
    <w:p w:rsidR="001904BF" w:rsidRPr="008E35B0" w:rsidRDefault="001904BF" w:rsidP="00190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self-assessment provides you with opportunity to inform the Term Tenure and Promotion Committee about</w:t>
      </w:r>
      <w:r w:rsidRPr="008E35B0">
        <w:rPr>
          <w:rFonts w:ascii="Times New Roman" w:hAnsi="Times New Roman" w:cs="Times New Roman"/>
        </w:rPr>
        <w:t xml:space="preserve"> your </w:t>
      </w:r>
      <w:r>
        <w:rPr>
          <w:rFonts w:ascii="Times New Roman" w:hAnsi="Times New Roman" w:cs="Times New Roman"/>
        </w:rPr>
        <w:t>contributions t</w:t>
      </w:r>
      <w:r w:rsidR="00072FD5">
        <w:rPr>
          <w:rFonts w:ascii="Times New Roman" w:hAnsi="Times New Roman" w:cs="Times New Roman"/>
        </w:rPr>
        <w:t>o the mission of Messiah University</w:t>
      </w:r>
      <w:r>
        <w:rPr>
          <w:rFonts w:ascii="Times New Roman" w:hAnsi="Times New Roman" w:cs="Times New Roman"/>
        </w:rPr>
        <w:t xml:space="preserve"> since your </w:t>
      </w:r>
      <w:r w:rsidRPr="008E35B0">
        <w:rPr>
          <w:rFonts w:ascii="Times New Roman" w:hAnsi="Times New Roman" w:cs="Times New Roman"/>
        </w:rPr>
        <w:t xml:space="preserve">last formal review. In the course of writing your self-assessment, you should address both your strengths and your weaknesses and make a case for your performance </w:t>
      </w:r>
      <w:r>
        <w:rPr>
          <w:rFonts w:ascii="Times New Roman" w:hAnsi="Times New Roman" w:cs="Times New Roman"/>
        </w:rPr>
        <w:t xml:space="preserve">as satisfactory or meritorious </w:t>
      </w:r>
      <w:r w:rsidRPr="008E35B0">
        <w:rPr>
          <w:rFonts w:ascii="Times New Roman" w:hAnsi="Times New Roman" w:cs="Times New Roman"/>
        </w:rPr>
        <w:t xml:space="preserve">in each area </w:t>
      </w:r>
      <w:r>
        <w:rPr>
          <w:rFonts w:ascii="Times New Roman" w:hAnsi="Times New Roman" w:cs="Times New Roman"/>
        </w:rPr>
        <w:t xml:space="preserve">of ranked faculty responsibility: </w:t>
      </w:r>
      <w:r w:rsidRPr="008E35B0">
        <w:rPr>
          <w:rFonts w:ascii="Times New Roman" w:hAnsi="Times New Roman" w:cs="Times New Roman"/>
        </w:rPr>
        <w:t>teaching, institutional</w:t>
      </w:r>
      <w:r>
        <w:rPr>
          <w:rFonts w:ascii="Times New Roman" w:hAnsi="Times New Roman" w:cs="Times New Roman"/>
        </w:rPr>
        <w:t xml:space="preserve"> service, and scholarship. As you make your case, p</w:t>
      </w:r>
      <w:r w:rsidRPr="008E35B0">
        <w:rPr>
          <w:rFonts w:ascii="Times New Roman" w:hAnsi="Times New Roman" w:cs="Times New Roman"/>
        </w:rPr>
        <w:t>lease refer</w:t>
      </w:r>
      <w:r>
        <w:rPr>
          <w:rFonts w:ascii="Times New Roman" w:hAnsi="Times New Roman" w:cs="Times New Roman"/>
        </w:rPr>
        <w:t>ence</w:t>
      </w:r>
      <w:r w:rsidRPr="008E35B0">
        <w:rPr>
          <w:rFonts w:ascii="Times New Roman" w:hAnsi="Times New Roman" w:cs="Times New Roman"/>
        </w:rPr>
        <w:t xml:space="preserve"> the </w:t>
      </w:r>
      <w:r w:rsidRPr="008E35B0">
        <w:rPr>
          <w:rFonts w:ascii="Times New Roman" w:hAnsi="Times New Roman" w:cs="Times New Roman"/>
          <w:i/>
        </w:rPr>
        <w:t>COE Handbook</w:t>
      </w:r>
      <w:r w:rsidRPr="008E35B0">
        <w:rPr>
          <w:rFonts w:ascii="Times New Roman" w:hAnsi="Times New Roman" w:cs="Times New Roman"/>
        </w:rPr>
        <w:t>, which identifies criteria for satisfactory and meritorious performance in each</w:t>
      </w:r>
      <w:r>
        <w:rPr>
          <w:rFonts w:ascii="Times New Roman" w:hAnsi="Times New Roman" w:cs="Times New Roman"/>
        </w:rPr>
        <w:t xml:space="preserve"> area. </w:t>
      </w:r>
      <w:r w:rsidRPr="008E35B0">
        <w:rPr>
          <w:rFonts w:ascii="Times New Roman" w:hAnsi="Times New Roman" w:cs="Times New Roman"/>
        </w:rPr>
        <w:t>Although a particular leng</w:t>
      </w:r>
      <w:r>
        <w:rPr>
          <w:rFonts w:ascii="Times New Roman" w:hAnsi="Times New Roman" w:cs="Times New Roman"/>
        </w:rPr>
        <w:t>th is not mandated, a well-written self-assessment that runs 5-7</w:t>
      </w:r>
      <w:r w:rsidRPr="008E3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single-spaced pages will suffice.</w:t>
      </w:r>
    </w:p>
    <w:p w:rsidR="001904BF" w:rsidRPr="008E35B0" w:rsidRDefault="001904BF" w:rsidP="001904BF">
      <w:pPr>
        <w:spacing w:after="0" w:line="240" w:lineRule="auto"/>
        <w:rPr>
          <w:rFonts w:ascii="Times New Roman" w:hAnsi="Times New Roman" w:cs="Times New Roman"/>
        </w:rPr>
      </w:pPr>
    </w:p>
    <w:p w:rsidR="001904BF" w:rsidRPr="00552F87" w:rsidRDefault="001904BF" w:rsidP="001904B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552F87"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  <w:b/>
        </w:rPr>
        <w:tab/>
      </w:r>
      <w:r w:rsidRPr="00552F87">
        <w:rPr>
          <w:rFonts w:ascii="Times New Roman" w:hAnsi="Times New Roman" w:cs="Times New Roman"/>
          <w:b/>
        </w:rPr>
        <w:t>Teaching</w:t>
      </w:r>
    </w:p>
    <w:p w:rsidR="001904BF" w:rsidRPr="008E35B0" w:rsidRDefault="001904BF" w:rsidP="001904B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904BF" w:rsidRPr="008E35B0" w:rsidRDefault="001904BF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8E35B0">
        <w:rPr>
          <w:rFonts w:ascii="Times New Roman" w:hAnsi="Times New Roman" w:cs="Times New Roman"/>
        </w:rPr>
        <w:t>Complete the chart below. In the third column, identify the semester</w:t>
      </w:r>
      <w:r>
        <w:rPr>
          <w:rFonts w:ascii="Times New Roman" w:hAnsi="Times New Roman" w:cs="Times New Roman"/>
        </w:rPr>
        <w:t>(s)</w:t>
      </w:r>
      <w:r w:rsidRPr="008E35B0">
        <w:rPr>
          <w:rFonts w:ascii="Times New Roman" w:hAnsi="Times New Roman" w:cs="Times New Roman"/>
        </w:rPr>
        <w:t xml:space="preserve"> you had stud</w:t>
      </w:r>
      <w:r w:rsidR="008A5947">
        <w:rPr>
          <w:rFonts w:ascii="Times New Roman" w:hAnsi="Times New Roman" w:cs="Times New Roman"/>
        </w:rPr>
        <w:t xml:space="preserve">ents use IDEA/Campus labs to </w:t>
      </w:r>
      <w:r>
        <w:rPr>
          <w:rFonts w:ascii="Times New Roman" w:hAnsi="Times New Roman" w:cs="Times New Roman"/>
        </w:rPr>
        <w:t>evaluate that</w:t>
      </w:r>
      <w:r w:rsidRPr="008E35B0">
        <w:rPr>
          <w:rFonts w:ascii="Times New Roman" w:hAnsi="Times New Roman" w:cs="Times New Roman"/>
        </w:rPr>
        <w:t xml:space="preserve"> course for </w:t>
      </w:r>
      <w:r w:rsidRPr="00026A3B">
        <w:rPr>
          <w:rFonts w:ascii="Times New Roman" w:hAnsi="Times New Roman" w:cs="Times New Roman"/>
        </w:rPr>
        <w:t>evaluation purposes.</w:t>
      </w:r>
      <w:r w:rsidRPr="008E35B0">
        <w:rPr>
          <w:rFonts w:ascii="Times New Roman" w:hAnsi="Times New Roman" w:cs="Times New Roman"/>
        </w:rPr>
        <w:t xml:space="preserve"> You are welcome to add IDEA</w:t>
      </w:r>
      <w:r w:rsidR="008A5947">
        <w:rPr>
          <w:rFonts w:ascii="Times New Roman" w:hAnsi="Times New Roman" w:cs="Times New Roman"/>
        </w:rPr>
        <w:t xml:space="preserve">/Campus Labs reports </w:t>
      </w:r>
      <w:r w:rsidRPr="008E35B0">
        <w:rPr>
          <w:rFonts w:ascii="Times New Roman" w:hAnsi="Times New Roman" w:cs="Times New Roman"/>
        </w:rPr>
        <w:t xml:space="preserve">that were completed for developmental purposes, </w:t>
      </w:r>
      <w:r w:rsidR="008A5947">
        <w:rPr>
          <w:rFonts w:ascii="Times New Roman" w:hAnsi="Times New Roman" w:cs="Times New Roman"/>
        </w:rPr>
        <w:t xml:space="preserve">to your evaluation file, </w:t>
      </w:r>
      <w:r w:rsidRPr="008E35B0">
        <w:rPr>
          <w:rFonts w:ascii="Times New Roman" w:hAnsi="Times New Roman" w:cs="Times New Roman"/>
        </w:rPr>
        <w:t>but do not</w:t>
      </w:r>
      <w:r>
        <w:rPr>
          <w:rFonts w:ascii="Times New Roman" w:hAnsi="Times New Roman" w:cs="Times New Roman"/>
        </w:rPr>
        <w:t xml:space="preserve"> list those evaluations </w:t>
      </w:r>
      <w:r w:rsidRPr="008E35B0">
        <w:rPr>
          <w:rFonts w:ascii="Times New Roman" w:hAnsi="Times New Roman" w:cs="Times New Roman"/>
        </w:rPr>
        <w:t xml:space="preserve">in </w:t>
      </w:r>
      <w:r w:rsidR="00390013">
        <w:rPr>
          <w:rFonts w:ascii="Times New Roman" w:hAnsi="Times New Roman" w:cs="Times New Roman"/>
        </w:rPr>
        <w:t>the right-hand</w:t>
      </w:r>
      <w:r w:rsidR="008A5947">
        <w:rPr>
          <w:rFonts w:ascii="Times New Roman" w:hAnsi="Times New Roman" w:cs="Times New Roman"/>
        </w:rPr>
        <w:t xml:space="preserve"> column.</w:t>
      </w:r>
    </w:p>
    <w:p w:rsidR="001904BF" w:rsidRPr="008E35B0" w:rsidRDefault="001904BF" w:rsidP="001904B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720"/>
        <w:gridCol w:w="1070"/>
        <w:gridCol w:w="3182"/>
      </w:tblGrid>
      <w:tr w:rsidR="001904BF" w:rsidRPr="008E35B0" w:rsidTr="00913651">
        <w:tc>
          <w:tcPr>
            <w:tcW w:w="486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  <w:b/>
              </w:rPr>
            </w:pPr>
            <w:r w:rsidRPr="008E35B0">
              <w:rPr>
                <w:rFonts w:ascii="Times New Roman" w:hAnsi="Times New Roman" w:cs="Times New Roman"/>
                <w:b/>
              </w:rPr>
              <w:t>Courses taught since last review:</w:t>
            </w:r>
          </w:p>
        </w:tc>
        <w:tc>
          <w:tcPr>
            <w:tcW w:w="108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# </w:t>
            </w:r>
            <w:r w:rsidRPr="008E35B0">
              <w:rPr>
                <w:rFonts w:ascii="Times New Roman" w:hAnsi="Times New Roman" w:cs="Times New Roman"/>
                <w:b/>
              </w:rPr>
              <w:t>times taught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58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  <w:r w:rsidRPr="008E35B0">
              <w:rPr>
                <w:rFonts w:ascii="Times New Roman" w:hAnsi="Times New Roman" w:cs="Times New Roman"/>
                <w:b/>
              </w:rPr>
              <w:t>(s) IDEA</w:t>
            </w:r>
            <w:r>
              <w:rPr>
                <w:rFonts w:ascii="Times New Roman" w:hAnsi="Times New Roman" w:cs="Times New Roman"/>
                <w:b/>
              </w:rPr>
              <w:t>’s</w:t>
            </w:r>
            <w:r w:rsidRPr="008E35B0">
              <w:rPr>
                <w:rFonts w:ascii="Times New Roman" w:hAnsi="Times New Roman" w:cs="Times New Roman"/>
                <w:b/>
              </w:rPr>
              <w:t xml:space="preserve"> completed for evaluation purposes</w:t>
            </w:r>
          </w:p>
        </w:tc>
      </w:tr>
      <w:tr w:rsidR="001904BF" w:rsidRPr="008E35B0" w:rsidTr="00913651">
        <w:trPr>
          <w:trHeight w:val="278"/>
        </w:trPr>
        <w:tc>
          <w:tcPr>
            <w:tcW w:w="4860" w:type="dxa"/>
          </w:tcPr>
          <w:p w:rsidR="001904BF" w:rsidRPr="008E35B0" w:rsidRDefault="001904BF" w:rsidP="0019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IDFY 101: First Year Seminar </w:t>
            </w:r>
          </w:p>
        </w:tc>
        <w:tc>
          <w:tcPr>
            <w:tcW w:w="108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E35B0">
              <w:rPr>
                <w:rFonts w:ascii="Times New Roman" w:hAnsi="Times New Roman" w:cs="Times New Roman"/>
              </w:rPr>
              <w:t xml:space="preserve"> times</w:t>
            </w:r>
          </w:p>
        </w:tc>
        <w:tc>
          <w:tcPr>
            <w:tcW w:w="3258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  <w:r w:rsidRPr="008E35B0">
              <w:rPr>
                <w:rFonts w:ascii="Times New Roman" w:hAnsi="Times New Roman" w:cs="Times New Roman"/>
              </w:rPr>
              <w:t>Fall 2012</w:t>
            </w:r>
            <w:r>
              <w:rPr>
                <w:rFonts w:ascii="Times New Roman" w:hAnsi="Times New Roman" w:cs="Times New Roman"/>
              </w:rPr>
              <w:t>, Fall 2014</w:t>
            </w:r>
          </w:p>
        </w:tc>
      </w:tr>
      <w:tr w:rsidR="001904BF" w:rsidRPr="008E35B0" w:rsidTr="00913651">
        <w:trPr>
          <w:trHeight w:val="260"/>
        </w:trPr>
        <w:tc>
          <w:tcPr>
            <w:tcW w:w="4860" w:type="dxa"/>
          </w:tcPr>
          <w:p w:rsidR="001904BF" w:rsidRPr="008E35B0" w:rsidRDefault="001904BF" w:rsidP="001904BF">
            <w:pPr>
              <w:rPr>
                <w:rFonts w:ascii="Times New Roman" w:hAnsi="Times New Roman" w:cs="Times New Roman"/>
              </w:rPr>
            </w:pPr>
            <w:r w:rsidRPr="008E35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IDCR 151: Created and Called for Community</w:t>
            </w:r>
          </w:p>
        </w:tc>
        <w:tc>
          <w:tcPr>
            <w:tcW w:w="108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E35B0">
              <w:rPr>
                <w:rFonts w:ascii="Times New Roman" w:hAnsi="Times New Roman" w:cs="Times New Roman"/>
              </w:rPr>
              <w:t xml:space="preserve"> times</w:t>
            </w:r>
          </w:p>
        </w:tc>
        <w:tc>
          <w:tcPr>
            <w:tcW w:w="3258" w:type="dxa"/>
          </w:tcPr>
          <w:p w:rsidR="001904BF" w:rsidRPr="008E35B0" w:rsidRDefault="001904BF" w:rsidP="0019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2011, Spring 2013</w:t>
            </w:r>
          </w:p>
        </w:tc>
      </w:tr>
      <w:tr w:rsidR="001904BF" w:rsidRPr="008E35B0" w:rsidTr="00913651">
        <w:tc>
          <w:tcPr>
            <w:tcW w:w="486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  <w:r w:rsidRPr="008E35B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8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</w:tr>
      <w:tr w:rsidR="001904BF" w:rsidRPr="008E35B0" w:rsidTr="00913651">
        <w:trPr>
          <w:trHeight w:val="260"/>
        </w:trPr>
        <w:tc>
          <w:tcPr>
            <w:tcW w:w="486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</w:tr>
      <w:tr w:rsidR="001904BF" w:rsidRPr="008E35B0" w:rsidTr="00913651">
        <w:tc>
          <w:tcPr>
            <w:tcW w:w="486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</w:tr>
      <w:tr w:rsidR="001904BF" w:rsidRPr="008E35B0" w:rsidTr="00913651">
        <w:tc>
          <w:tcPr>
            <w:tcW w:w="486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1904BF" w:rsidRPr="008E35B0" w:rsidRDefault="001904BF" w:rsidP="00913651">
            <w:pPr>
              <w:rPr>
                <w:rFonts w:ascii="Times New Roman" w:hAnsi="Times New Roman" w:cs="Times New Roman"/>
              </w:rPr>
            </w:pPr>
          </w:p>
        </w:tc>
      </w:tr>
    </w:tbl>
    <w:p w:rsidR="001904BF" w:rsidRDefault="001904BF" w:rsidP="001904BF">
      <w:pPr>
        <w:spacing w:after="0" w:line="240" w:lineRule="auto"/>
      </w:pPr>
    </w:p>
    <w:p w:rsidR="002D0FCD" w:rsidRDefault="001904BF" w:rsidP="00A5320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Utilizing evidence from various sources (student evaluations, assessment of learning objectives, peer reviews, syllabi, etc.)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assess your teaching performance since the time of your last review. In the course of your self</w:t>
      </w:r>
      <w:r w:rsidR="002D0FCD">
        <w:rPr>
          <w:rFonts w:ascii="Times New Roman" w:hAnsi="Times New Roman" w:cs="Times New Roman"/>
        </w:rPr>
        <w:t xml:space="preserve">-assessment, please address each of the six </w:t>
      </w:r>
      <w:r>
        <w:rPr>
          <w:rFonts w:ascii="Times New Roman" w:hAnsi="Times New Roman" w:cs="Times New Roman"/>
        </w:rPr>
        <w:t>criteria identified on</w:t>
      </w:r>
      <w:r w:rsidR="002D0FCD">
        <w:rPr>
          <w:rFonts w:ascii="Times New Roman" w:hAnsi="Times New Roman" w:cs="Times New Roman"/>
        </w:rPr>
        <w:t xml:space="preserve"> the Teaching Evaluation Rubric:  </w:t>
      </w:r>
      <w:r w:rsidR="008A5947">
        <w:rPr>
          <w:rFonts w:ascii="Times New Roman" w:hAnsi="Times New Roman" w:cs="Times New Roman"/>
        </w:rPr>
        <w:t>Content knowledge, inclusive excellence, f</w:t>
      </w:r>
      <w:r w:rsidR="002D0FCD">
        <w:rPr>
          <w:rFonts w:ascii="Times New Roman" w:hAnsi="Times New Roman" w:cs="Times New Roman"/>
        </w:rPr>
        <w:t>aith integration,</w:t>
      </w:r>
      <w:r w:rsidR="008A5947">
        <w:rPr>
          <w:rFonts w:ascii="Times New Roman" w:hAnsi="Times New Roman" w:cs="Times New Roman"/>
        </w:rPr>
        <w:t xml:space="preserve"> student engagement, organizational supports, </w:t>
      </w:r>
      <w:proofErr w:type="gramStart"/>
      <w:r w:rsidR="008A5947">
        <w:rPr>
          <w:rFonts w:ascii="Times New Roman" w:hAnsi="Times New Roman" w:cs="Times New Roman"/>
        </w:rPr>
        <w:t>s</w:t>
      </w:r>
      <w:r w:rsidR="002D0FCD">
        <w:rPr>
          <w:rFonts w:ascii="Times New Roman" w:hAnsi="Times New Roman" w:cs="Times New Roman"/>
        </w:rPr>
        <w:t>tudent</w:t>
      </w:r>
      <w:proofErr w:type="gramEnd"/>
      <w:r w:rsidR="002D0FCD">
        <w:rPr>
          <w:rFonts w:ascii="Times New Roman" w:hAnsi="Times New Roman" w:cs="Times New Roman"/>
        </w:rPr>
        <w:t xml:space="preserve"> learning.</w:t>
      </w:r>
    </w:p>
    <w:p w:rsidR="001904BF" w:rsidRDefault="001904BF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1904BF" w:rsidRPr="008E35B0" w:rsidRDefault="001904BF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As you anticipate five more years at Messiah</w:t>
      </w:r>
      <w:r w:rsidR="00072FD5">
        <w:rPr>
          <w:rFonts w:ascii="Times New Roman" w:hAnsi="Times New Roman" w:cs="Times New Roman"/>
        </w:rPr>
        <w:t xml:space="preserve"> University</w:t>
      </w:r>
      <w:r>
        <w:rPr>
          <w:rFonts w:ascii="Times New Roman" w:hAnsi="Times New Roman" w:cs="Times New Roman"/>
        </w:rPr>
        <w:t>, how would you like to develop as a teacher, and what are your plans for developing in this area?</w:t>
      </w:r>
    </w:p>
    <w:p w:rsidR="001904BF" w:rsidRDefault="001904BF" w:rsidP="001904BF">
      <w:pPr>
        <w:spacing w:after="0" w:line="240" w:lineRule="auto"/>
      </w:pPr>
    </w:p>
    <w:p w:rsidR="001904BF" w:rsidRDefault="001904BF" w:rsidP="001904B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552F87">
        <w:rPr>
          <w:rFonts w:ascii="Times New Roman" w:hAnsi="Times New Roman" w:cs="Times New Roman"/>
          <w:b/>
        </w:rPr>
        <w:t xml:space="preserve">B. </w:t>
      </w:r>
      <w:r>
        <w:rPr>
          <w:rFonts w:ascii="Times New Roman" w:hAnsi="Times New Roman" w:cs="Times New Roman"/>
          <w:b/>
        </w:rPr>
        <w:tab/>
      </w:r>
      <w:r w:rsidRPr="00552F87">
        <w:rPr>
          <w:rFonts w:ascii="Times New Roman" w:hAnsi="Times New Roman" w:cs="Times New Roman"/>
          <w:b/>
        </w:rPr>
        <w:t>Institutional Service</w:t>
      </w:r>
    </w:p>
    <w:p w:rsidR="001904BF" w:rsidRDefault="001904BF" w:rsidP="001904BF">
      <w:pPr>
        <w:spacing w:after="0" w:line="240" w:lineRule="auto"/>
        <w:rPr>
          <w:rFonts w:ascii="Times New Roman" w:hAnsi="Times New Roman" w:cs="Times New Roman"/>
          <w:b/>
        </w:rPr>
      </w:pPr>
    </w:p>
    <w:p w:rsidR="001904BF" w:rsidRDefault="001904BF" w:rsidP="002D0FCD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Academic Advising. Please assess your work as an academic advisor, addressing </w:t>
      </w:r>
      <w:proofErr w:type="gramStart"/>
      <w:r>
        <w:rPr>
          <w:rFonts w:ascii="Times New Roman" w:hAnsi="Times New Roman" w:cs="Times New Roman"/>
        </w:rPr>
        <w:t>student advising</w:t>
      </w:r>
      <w:proofErr w:type="gramEnd"/>
      <w:r>
        <w:rPr>
          <w:rFonts w:ascii="Times New Roman" w:hAnsi="Times New Roman" w:cs="Times New Roman"/>
        </w:rPr>
        <w:t xml:space="preserve"> evaluations where appropriate.</w:t>
      </w:r>
    </w:p>
    <w:p w:rsidR="002D0FCD" w:rsidRDefault="002D0FCD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2D0FCD" w:rsidRDefault="002D0FCD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="00A5320F">
        <w:rPr>
          <w:rFonts w:ascii="Times New Roman" w:hAnsi="Times New Roman" w:cs="Times New Roman"/>
        </w:rPr>
        <w:t>Consider</w:t>
      </w:r>
      <w:r>
        <w:rPr>
          <w:rFonts w:ascii="Times New Roman" w:hAnsi="Times New Roman" w:cs="Times New Roman"/>
        </w:rPr>
        <w:t xml:space="preserve"> your work in the area of institutional service since the time of your last review. </w:t>
      </w:r>
      <w:r w:rsidR="00A5320F">
        <w:rPr>
          <w:rFonts w:ascii="Times New Roman" w:hAnsi="Times New Roman" w:cs="Times New Roman"/>
        </w:rPr>
        <w:t xml:space="preserve">Identify the areas in which your participation </w:t>
      </w:r>
      <w:proofErr w:type="gramStart"/>
      <w:r w:rsidR="00A5320F">
        <w:rPr>
          <w:rFonts w:ascii="Times New Roman" w:hAnsi="Times New Roman" w:cs="Times New Roman"/>
        </w:rPr>
        <w:t>could be classified</w:t>
      </w:r>
      <w:proofErr w:type="gramEnd"/>
      <w:r w:rsidR="00A5320F">
        <w:rPr>
          <w:rFonts w:ascii="Times New Roman" w:hAnsi="Times New Roman" w:cs="Times New Roman"/>
        </w:rPr>
        <w:t xml:space="preserve"> as significant involvement or outstanding contribution per the policy.  Then, u</w:t>
      </w:r>
      <w:r>
        <w:rPr>
          <w:rFonts w:ascii="Times New Roman" w:hAnsi="Times New Roman" w:cs="Times New Roman"/>
        </w:rPr>
        <w:t>s</w:t>
      </w:r>
      <w:r w:rsidR="00A5320F">
        <w:rPr>
          <w:rFonts w:ascii="Times New Roman" w:hAnsi="Times New Roman" w:cs="Times New Roman"/>
        </w:rPr>
        <w:t>e the criteria identified to rate your overall institutional service as satisfactory or</w:t>
      </w:r>
      <w:r>
        <w:rPr>
          <w:rFonts w:ascii="Times New Roman" w:hAnsi="Times New Roman" w:cs="Times New Roman"/>
        </w:rPr>
        <w:t xml:space="preserve"> meritorious for a faculty member at your rank.</w:t>
      </w:r>
    </w:p>
    <w:p w:rsidR="001904BF" w:rsidRDefault="001904BF" w:rsidP="001904BF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904BF" w:rsidRPr="008E35B0" w:rsidRDefault="001904BF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</w:rPr>
        <w:tab/>
        <w:t>As you anticipate five more years at Messiah</w:t>
      </w:r>
      <w:r w:rsidR="00072FD5">
        <w:rPr>
          <w:rFonts w:ascii="Times New Roman" w:hAnsi="Times New Roman" w:cs="Times New Roman"/>
        </w:rPr>
        <w:t xml:space="preserve"> University</w:t>
      </w:r>
      <w:bookmarkStart w:id="0" w:name="_GoBack"/>
      <w:bookmarkEnd w:id="0"/>
      <w:r>
        <w:rPr>
          <w:rFonts w:ascii="Times New Roman" w:hAnsi="Times New Roman" w:cs="Times New Roman"/>
        </w:rPr>
        <w:t>, how would you like to develop as an institutional servant and/or leader, and what are your plans for developing in this area?</w:t>
      </w:r>
    </w:p>
    <w:p w:rsidR="001904BF" w:rsidRDefault="001904BF" w:rsidP="001904B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</w:p>
    <w:p w:rsidR="001904BF" w:rsidRDefault="001904BF" w:rsidP="001904B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552F8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  <w:t>Scholarship</w:t>
      </w:r>
    </w:p>
    <w:p w:rsidR="001904BF" w:rsidRDefault="001904BF" w:rsidP="001904BF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904BF" w:rsidRDefault="001904BF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Assess your work in the area of scholarship since the time of your last review. In the course of your self-assessment, please address the criteria identified for satisfactory and meritorious performance in this area</w:t>
      </w:r>
      <w:r w:rsidR="0081381E">
        <w:rPr>
          <w:rFonts w:ascii="Times New Roman" w:hAnsi="Times New Roman" w:cs="Times New Roman"/>
        </w:rPr>
        <w:t xml:space="preserve">, </w:t>
      </w:r>
      <w:r w:rsidR="00721489">
        <w:rPr>
          <w:rFonts w:ascii="Times New Roman" w:hAnsi="Times New Roman" w:cs="Times New Roman"/>
        </w:rPr>
        <w:t xml:space="preserve">describing why </w:t>
      </w:r>
      <w:r w:rsidR="00A5320F">
        <w:rPr>
          <w:rFonts w:ascii="Times New Roman" w:hAnsi="Times New Roman" w:cs="Times New Roman"/>
        </w:rPr>
        <w:t xml:space="preserve">each of </w:t>
      </w:r>
      <w:r w:rsidR="0081381E">
        <w:rPr>
          <w:rFonts w:ascii="Times New Roman" w:hAnsi="Times New Roman" w:cs="Times New Roman"/>
        </w:rPr>
        <w:t>you</w:t>
      </w:r>
      <w:r w:rsidR="00721489">
        <w:rPr>
          <w:rFonts w:ascii="Times New Roman" w:hAnsi="Times New Roman" w:cs="Times New Roman"/>
        </w:rPr>
        <w:t xml:space="preserve">r various scholarly endeavors should be categorized as a </w:t>
      </w:r>
      <w:r w:rsidR="0081381E">
        <w:rPr>
          <w:rFonts w:ascii="Times New Roman" w:hAnsi="Times New Roman" w:cs="Times New Roman"/>
        </w:rPr>
        <w:t xml:space="preserve">scholarly </w:t>
      </w:r>
      <w:r w:rsidR="00721489">
        <w:rPr>
          <w:rFonts w:ascii="Times New Roman" w:hAnsi="Times New Roman" w:cs="Times New Roman"/>
        </w:rPr>
        <w:t>activity</w:t>
      </w:r>
      <w:r w:rsidR="0081381E">
        <w:rPr>
          <w:rFonts w:ascii="Times New Roman" w:hAnsi="Times New Roman" w:cs="Times New Roman"/>
        </w:rPr>
        <w:t xml:space="preserve"> </w:t>
      </w:r>
      <w:proofErr w:type="gramStart"/>
      <w:r w:rsidR="0081381E">
        <w:rPr>
          <w:rFonts w:ascii="Times New Roman" w:hAnsi="Times New Roman" w:cs="Times New Roman"/>
        </w:rPr>
        <w:t xml:space="preserve">or </w:t>
      </w:r>
      <w:r w:rsidR="00721489">
        <w:rPr>
          <w:rFonts w:ascii="Times New Roman" w:hAnsi="Times New Roman" w:cs="Times New Roman"/>
        </w:rPr>
        <w:t xml:space="preserve"> a</w:t>
      </w:r>
      <w:proofErr w:type="gramEnd"/>
      <w:r w:rsidR="00721489">
        <w:rPr>
          <w:rFonts w:ascii="Times New Roman" w:hAnsi="Times New Roman" w:cs="Times New Roman"/>
        </w:rPr>
        <w:t xml:space="preserve"> </w:t>
      </w:r>
      <w:r w:rsidR="00A5320F">
        <w:rPr>
          <w:rFonts w:ascii="Times New Roman" w:hAnsi="Times New Roman" w:cs="Times New Roman"/>
        </w:rPr>
        <w:t xml:space="preserve">level 1 or level 2 </w:t>
      </w:r>
      <w:r w:rsidR="0081381E">
        <w:rPr>
          <w:rFonts w:ascii="Times New Roman" w:hAnsi="Times New Roman" w:cs="Times New Roman"/>
        </w:rPr>
        <w:t xml:space="preserve">scholarly </w:t>
      </w:r>
      <w:r w:rsidR="00721489">
        <w:rPr>
          <w:rFonts w:ascii="Times New Roman" w:hAnsi="Times New Roman" w:cs="Times New Roman"/>
        </w:rPr>
        <w:t>product</w:t>
      </w:r>
      <w:r w:rsidR="00A5320F">
        <w:rPr>
          <w:rFonts w:ascii="Times New Roman" w:hAnsi="Times New Roman" w:cs="Times New Roman"/>
        </w:rPr>
        <w:t>.</w:t>
      </w:r>
    </w:p>
    <w:p w:rsidR="001904BF" w:rsidRDefault="001904BF" w:rsidP="001904BF">
      <w:pPr>
        <w:spacing w:after="0" w:line="240" w:lineRule="auto"/>
        <w:rPr>
          <w:rFonts w:ascii="Times New Roman" w:hAnsi="Times New Roman" w:cs="Times New Roman"/>
        </w:rPr>
      </w:pPr>
    </w:p>
    <w:p w:rsidR="00C2618D" w:rsidRDefault="001904BF" w:rsidP="001904B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As you anticipate fi</w:t>
      </w:r>
      <w:r w:rsidR="00072FD5">
        <w:rPr>
          <w:rFonts w:ascii="Times New Roman" w:hAnsi="Times New Roman" w:cs="Times New Roman"/>
        </w:rPr>
        <w:t>ve more years at Messiah University</w:t>
      </w:r>
      <w:r>
        <w:rPr>
          <w:rFonts w:ascii="Times New Roman" w:hAnsi="Times New Roman" w:cs="Times New Roman"/>
        </w:rPr>
        <w:t xml:space="preserve">, what are your plans for engaging in scholarly activity or producing scholarly products? </w:t>
      </w:r>
    </w:p>
    <w:p w:rsidR="002666AD" w:rsidRPr="00F24DA1" w:rsidRDefault="002666AD" w:rsidP="00F24DA1">
      <w:pPr>
        <w:rPr>
          <w:rFonts w:ascii="Times New Roman" w:hAnsi="Times New Roman" w:cs="Times New Roman"/>
        </w:rPr>
      </w:pPr>
    </w:p>
    <w:sectPr w:rsidR="002666AD" w:rsidRPr="00F24D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9D" w:rsidRDefault="00814C9D" w:rsidP="00D8632A">
      <w:pPr>
        <w:spacing w:after="0" w:line="240" w:lineRule="auto"/>
      </w:pPr>
      <w:r>
        <w:separator/>
      </w:r>
    </w:p>
  </w:endnote>
  <w:endnote w:type="continuationSeparator" w:id="0">
    <w:p w:rsidR="00814C9D" w:rsidRDefault="00814C9D" w:rsidP="00D8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AA" w:rsidRPr="002A615E" w:rsidRDefault="00302D50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Adopted by RFM, 19 October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9D" w:rsidRDefault="00814C9D" w:rsidP="00D8632A">
      <w:pPr>
        <w:spacing w:after="0" w:line="240" w:lineRule="auto"/>
      </w:pPr>
      <w:r>
        <w:separator/>
      </w:r>
    </w:p>
  </w:footnote>
  <w:footnote w:type="continuationSeparator" w:id="0">
    <w:p w:rsidR="00814C9D" w:rsidRDefault="00814C9D" w:rsidP="00D8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2A" w:rsidRPr="00D8632A" w:rsidRDefault="00D8632A" w:rsidP="00D8632A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0F5"/>
    <w:multiLevelType w:val="hybridMultilevel"/>
    <w:tmpl w:val="3B548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37D"/>
    <w:multiLevelType w:val="hybridMultilevel"/>
    <w:tmpl w:val="183AE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5177"/>
    <w:multiLevelType w:val="hybridMultilevel"/>
    <w:tmpl w:val="75AE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B"/>
    <w:rsid w:val="0001697D"/>
    <w:rsid w:val="000708D1"/>
    <w:rsid w:val="00072FD5"/>
    <w:rsid w:val="00185C2E"/>
    <w:rsid w:val="001904BF"/>
    <w:rsid w:val="001D2DAA"/>
    <w:rsid w:val="001D3169"/>
    <w:rsid w:val="001E7BA6"/>
    <w:rsid w:val="00233179"/>
    <w:rsid w:val="00240F76"/>
    <w:rsid w:val="002666AD"/>
    <w:rsid w:val="0027042D"/>
    <w:rsid w:val="00272EDA"/>
    <w:rsid w:val="002A615E"/>
    <w:rsid w:val="002B3F7D"/>
    <w:rsid w:val="002D0FCD"/>
    <w:rsid w:val="00302D50"/>
    <w:rsid w:val="00390013"/>
    <w:rsid w:val="003F759A"/>
    <w:rsid w:val="00455896"/>
    <w:rsid w:val="00467630"/>
    <w:rsid w:val="004906C7"/>
    <w:rsid w:val="004C7A3B"/>
    <w:rsid w:val="004E5540"/>
    <w:rsid w:val="00514C76"/>
    <w:rsid w:val="00562301"/>
    <w:rsid w:val="005D675B"/>
    <w:rsid w:val="00600D5F"/>
    <w:rsid w:val="00652262"/>
    <w:rsid w:val="0065252A"/>
    <w:rsid w:val="00664C41"/>
    <w:rsid w:val="006C1367"/>
    <w:rsid w:val="006F60A0"/>
    <w:rsid w:val="00721489"/>
    <w:rsid w:val="00722E61"/>
    <w:rsid w:val="007441D7"/>
    <w:rsid w:val="007F42AC"/>
    <w:rsid w:val="0081381E"/>
    <w:rsid w:val="00814C9D"/>
    <w:rsid w:val="00866281"/>
    <w:rsid w:val="00866764"/>
    <w:rsid w:val="00873FC3"/>
    <w:rsid w:val="00874834"/>
    <w:rsid w:val="008A5947"/>
    <w:rsid w:val="008C78D6"/>
    <w:rsid w:val="008D6F3D"/>
    <w:rsid w:val="008E5960"/>
    <w:rsid w:val="00916A64"/>
    <w:rsid w:val="0096128F"/>
    <w:rsid w:val="009861F0"/>
    <w:rsid w:val="009D6DD1"/>
    <w:rsid w:val="009F02EC"/>
    <w:rsid w:val="009F7181"/>
    <w:rsid w:val="00A5320F"/>
    <w:rsid w:val="00A9059A"/>
    <w:rsid w:val="00AA1B83"/>
    <w:rsid w:val="00AC1736"/>
    <w:rsid w:val="00AC7016"/>
    <w:rsid w:val="00AD5CEF"/>
    <w:rsid w:val="00B00063"/>
    <w:rsid w:val="00B70125"/>
    <w:rsid w:val="00B8387B"/>
    <w:rsid w:val="00BB0580"/>
    <w:rsid w:val="00C207F9"/>
    <w:rsid w:val="00C2618D"/>
    <w:rsid w:val="00C357C3"/>
    <w:rsid w:val="00C46ECB"/>
    <w:rsid w:val="00D8632A"/>
    <w:rsid w:val="00DF2F4C"/>
    <w:rsid w:val="00E309DB"/>
    <w:rsid w:val="00E3234E"/>
    <w:rsid w:val="00E36CC3"/>
    <w:rsid w:val="00E77E88"/>
    <w:rsid w:val="00E80990"/>
    <w:rsid w:val="00EB38A1"/>
    <w:rsid w:val="00F00D0E"/>
    <w:rsid w:val="00F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9D36"/>
  <w15:docId w15:val="{1DA1AE73-1E27-4DB6-982F-C86D794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2A"/>
  </w:style>
  <w:style w:type="paragraph" w:styleId="Footer">
    <w:name w:val="footer"/>
    <w:basedOn w:val="Normal"/>
    <w:link w:val="FooterChar"/>
    <w:uiPriority w:val="99"/>
    <w:unhideWhenUsed/>
    <w:rsid w:val="00D8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2A"/>
  </w:style>
  <w:style w:type="table" w:styleId="TableGrid">
    <w:name w:val="Table Grid"/>
    <w:basedOn w:val="TableNormal"/>
    <w:uiPriority w:val="59"/>
    <w:rsid w:val="0019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2Char">
    <w:name w:val="Medium Grid 2 Char"/>
    <w:link w:val="MediumGrid2"/>
    <w:uiPriority w:val="1"/>
    <w:rsid w:val="00C2618D"/>
    <w:rPr>
      <w:rFonts w:ascii="Calibri" w:eastAsia="Calibri" w:hAnsi="Calibri"/>
      <w:sz w:val="22"/>
      <w:szCs w:val="22"/>
      <w:lang w:val="en-US" w:eastAsia="en-US" w:bidi="ar-SA"/>
    </w:rPr>
  </w:style>
  <w:style w:type="table" w:styleId="MediumGrid2">
    <w:name w:val="Medium Grid 2"/>
    <w:basedOn w:val="TableNormal"/>
    <w:link w:val="MediumGrid2Char"/>
    <w:uiPriority w:val="1"/>
    <w:rsid w:val="00C2618D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Weaver-Zercher</dc:creator>
  <cp:lastModifiedBy>Witt, Kay</cp:lastModifiedBy>
  <cp:revision>2</cp:revision>
  <cp:lastPrinted>2014-06-06T15:05:00Z</cp:lastPrinted>
  <dcterms:created xsi:type="dcterms:W3CDTF">2021-05-06T21:26:00Z</dcterms:created>
  <dcterms:modified xsi:type="dcterms:W3CDTF">2021-05-06T21:26:00Z</dcterms:modified>
</cp:coreProperties>
</file>