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2E8" w:rsidP="009302DE" w:rsidRDefault="009302DE" w14:paraId="2DC252D3" w14:textId="47B079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9076ED1" w:rsidR="009302D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Bibliography for Art and Design TTP </w:t>
      </w:r>
    </w:p>
    <w:p w:rsidR="79076ED1" w:rsidP="79076ED1" w:rsidRDefault="79076ED1" w14:paraId="77563BAA" w14:textId="5EFE91E2">
      <w:pPr>
        <w:pStyle w:val="paragraph"/>
        <w:ind w:left="0"/>
        <w:jc w:val="both"/>
        <w:rPr>
          <w:rStyle w:val="normaltextrun"/>
          <w:rFonts w:ascii="Cambria" w:hAnsi="Cambria"/>
          <w:sz w:val="22"/>
          <w:szCs w:val="22"/>
        </w:rPr>
      </w:pPr>
    </w:p>
    <w:p w:rsidR="009302DE" w:rsidP="79076ED1" w:rsidRDefault="009302DE" w14:paraId="6FE447AF" w14:textId="77777777" w14:noSpellErr="1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076ED1" w:rsidR="009302DE">
        <w:rPr>
          <w:rStyle w:val="normaltextrun"/>
          <w:rFonts w:ascii="Cambria" w:hAnsi="Cambria"/>
          <w:sz w:val="22"/>
          <w:szCs w:val="22"/>
        </w:rPr>
        <w:t xml:space="preserve">Elliot Eisner, </w:t>
      </w:r>
      <w:r w:rsidRPr="79076ED1" w:rsidR="009302DE">
        <w:rPr>
          <w:rStyle w:val="normaltextrun"/>
          <w:rFonts w:ascii="Cambria" w:hAnsi="Cambria"/>
          <w:i w:val="1"/>
          <w:iCs w:val="1"/>
          <w:sz w:val="22"/>
          <w:szCs w:val="22"/>
        </w:rPr>
        <w:t>Arts</w:t>
      </w:r>
      <w:r w:rsidRPr="79076ED1" w:rsidR="009302DE">
        <w:rPr>
          <w:rStyle w:val="normaltextrun"/>
          <w:rFonts w:ascii="Cambria" w:hAnsi="Cambria"/>
          <w:i w:val="1"/>
          <w:iCs w:val="1"/>
          <w:sz w:val="22"/>
          <w:szCs w:val="22"/>
        </w:rPr>
        <w:t xml:space="preserve"> and the Creation of Mind</w:t>
      </w:r>
      <w:r w:rsidRPr="79076ED1" w:rsidR="009302DE">
        <w:rPr>
          <w:rStyle w:val="normaltextrun"/>
          <w:rFonts w:ascii="Cambria" w:hAnsi="Cambria"/>
          <w:sz w:val="22"/>
          <w:szCs w:val="22"/>
        </w:rPr>
        <w:t> </w:t>
      </w:r>
      <w:r w:rsidRPr="79076ED1" w:rsidR="009302DE">
        <w:rPr>
          <w:rStyle w:val="eop"/>
          <w:rFonts w:ascii="Cambria" w:hAnsi="Cambria"/>
          <w:sz w:val="22"/>
          <w:szCs w:val="22"/>
        </w:rPr>
        <w:t> </w:t>
      </w:r>
    </w:p>
    <w:p w:rsidR="79076ED1" w:rsidP="79076ED1" w:rsidRDefault="79076ED1" w14:paraId="7319CECC" w14:textId="676EE720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9302DE" w:rsidP="79076ED1" w:rsidRDefault="009302DE" w14:paraId="239EFBCA" w14:textId="77777777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076ED1" w:rsidR="009302DE">
        <w:rPr>
          <w:rStyle w:val="normaltextrun"/>
          <w:rFonts w:ascii="Cambria" w:hAnsi="Cambria"/>
          <w:sz w:val="22"/>
          <w:szCs w:val="22"/>
        </w:rPr>
        <w:t xml:space="preserve">Daniel </w:t>
      </w:r>
      <w:proofErr w:type="spellStart"/>
      <w:r w:rsidRPr="79076ED1" w:rsidR="009302DE">
        <w:rPr>
          <w:rStyle w:val="normaltextrun"/>
          <w:rFonts w:ascii="Cambria" w:hAnsi="Cambria"/>
          <w:sz w:val="22"/>
          <w:szCs w:val="22"/>
        </w:rPr>
        <w:t>Siedell</w:t>
      </w:r>
      <w:proofErr w:type="spellEnd"/>
      <w:r w:rsidRPr="79076ED1" w:rsidR="009302DE">
        <w:rPr>
          <w:rStyle w:val="normaltextrun"/>
          <w:rFonts w:ascii="Cambria" w:hAnsi="Cambria"/>
          <w:sz w:val="22"/>
          <w:szCs w:val="22"/>
        </w:rPr>
        <w:t xml:space="preserve">, </w:t>
      </w:r>
      <w:r w:rsidRPr="79076ED1" w:rsidR="009302DE">
        <w:rPr>
          <w:rStyle w:val="normaltextrun"/>
          <w:rFonts w:ascii="Cambria" w:hAnsi="Cambria"/>
          <w:i w:val="1"/>
          <w:iCs w:val="1"/>
          <w:sz w:val="22"/>
          <w:szCs w:val="22"/>
        </w:rPr>
        <w:t>God in the Gallery: A Christian Embrace of Modern Art</w:t>
      </w:r>
      <w:r w:rsidRPr="79076ED1" w:rsidR="009302DE">
        <w:rPr>
          <w:rStyle w:val="normaltextrun"/>
          <w:rFonts w:ascii="Cambria" w:hAnsi="Cambria"/>
          <w:sz w:val="22"/>
          <w:szCs w:val="22"/>
        </w:rPr>
        <w:t> </w:t>
      </w:r>
      <w:r w:rsidRPr="79076ED1" w:rsidR="009302DE">
        <w:rPr>
          <w:rStyle w:val="eop"/>
          <w:rFonts w:ascii="Cambria" w:hAnsi="Cambria"/>
          <w:sz w:val="22"/>
          <w:szCs w:val="22"/>
        </w:rPr>
        <w:t> </w:t>
      </w:r>
    </w:p>
    <w:p w:rsidR="79076ED1" w:rsidP="79076ED1" w:rsidRDefault="79076ED1" w14:paraId="615A7135" w14:textId="56668384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9302DE" w:rsidP="79076ED1" w:rsidRDefault="009302DE" w14:paraId="252E2790" w14:textId="77777777" w14:noSpellErr="1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076ED1" w:rsidR="009302DE">
        <w:rPr>
          <w:rStyle w:val="normaltextrun"/>
          <w:rFonts w:ascii="Cambria" w:hAnsi="Cambria"/>
          <w:sz w:val="22"/>
          <w:szCs w:val="22"/>
        </w:rPr>
        <w:t>Watch one full season of</w:t>
      </w:r>
      <w:r w:rsidRPr="79076ED1" w:rsidR="009302DE">
        <w:rPr>
          <w:rStyle w:val="normaltextrun"/>
          <w:rFonts w:ascii="Cambria" w:hAnsi="Cambria"/>
          <w:i w:val="1"/>
          <w:iCs w:val="1"/>
          <w:sz w:val="22"/>
          <w:szCs w:val="22"/>
        </w:rPr>
        <w:t xml:space="preserve"> Art 21 </w:t>
      </w:r>
      <w:r w:rsidRPr="79076ED1" w:rsidR="009302DE">
        <w:rPr>
          <w:rStyle w:val="eop"/>
          <w:rFonts w:ascii="Cambria" w:hAnsi="Cambria"/>
          <w:sz w:val="22"/>
          <w:szCs w:val="22"/>
        </w:rPr>
        <w:t> </w:t>
      </w:r>
    </w:p>
    <w:p w:rsidR="79076ED1" w:rsidP="79076ED1" w:rsidRDefault="79076ED1" w14:paraId="59A04F89" w14:textId="0D851F8C">
      <w:pPr>
        <w:pStyle w:val="paragraph"/>
        <w:ind w:left="0"/>
        <w:jc w:val="both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9302DE" w:rsidP="79076ED1" w:rsidRDefault="009302DE" w14:paraId="76B0751C" w14:textId="77777777" w14:noSpellErr="1">
      <w:pPr>
        <w:pStyle w:val="paragraph"/>
        <w:ind w:left="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9076ED1" w:rsidR="009302DE">
        <w:rPr>
          <w:rStyle w:val="normaltextrun"/>
          <w:rFonts w:ascii="Cambria" w:hAnsi="Cambria"/>
          <w:sz w:val="22"/>
          <w:szCs w:val="22"/>
        </w:rPr>
        <w:t xml:space="preserve">Select and read one volume of </w:t>
      </w:r>
      <w:r w:rsidRPr="79076ED1" w:rsidR="009302DE">
        <w:rPr>
          <w:rStyle w:val="normaltextrun"/>
          <w:rFonts w:ascii="Cambria" w:hAnsi="Cambria"/>
          <w:i w:val="1"/>
          <w:iCs w:val="1"/>
          <w:sz w:val="22"/>
          <w:szCs w:val="22"/>
        </w:rPr>
        <w:t>Whitechapel Documents of Contemporary Art </w:t>
      </w:r>
      <w:r w:rsidRPr="79076ED1" w:rsidR="009302DE">
        <w:rPr>
          <w:rStyle w:val="eop"/>
          <w:rFonts w:ascii="Cambria" w:hAnsi="Cambria"/>
          <w:sz w:val="22"/>
          <w:szCs w:val="22"/>
        </w:rPr>
        <w:t> </w:t>
      </w:r>
    </w:p>
    <w:p w:rsidRPr="009302DE" w:rsidR="009302DE" w:rsidP="009302DE" w:rsidRDefault="009302DE" w14:paraId="581FD0E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9302DE" w:rsidR="009302D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BD"/>
    <w:rsid w:val="00391F99"/>
    <w:rsid w:val="005055BD"/>
    <w:rsid w:val="008852E8"/>
    <w:rsid w:val="009302DE"/>
    <w:rsid w:val="1D3C8444"/>
    <w:rsid w:val="790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FC1"/>
  <w15:chartTrackingRefBased/>
  <w15:docId w15:val="{34030F5C-719B-47AE-875E-702979A4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302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302DE"/>
  </w:style>
  <w:style w:type="character" w:styleId="eop" w:customStyle="1">
    <w:name w:val="eop"/>
    <w:basedOn w:val="DefaultParagraphFont"/>
    <w:rsid w:val="0093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b5b10c1dee24b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Warren, Emily</dc:creator>
  <keywords/>
  <dc:description/>
  <lastModifiedBy>Work Study - Boyer Center 1</lastModifiedBy>
  <revision>4</revision>
  <dcterms:created xsi:type="dcterms:W3CDTF">2022-03-09T14:24:00.0000000Z</dcterms:created>
  <dcterms:modified xsi:type="dcterms:W3CDTF">2022-03-15T19:16:55.1728785Z</dcterms:modified>
</coreProperties>
</file>